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B19FD" w14:textId="77777777" w:rsidR="00CE578A" w:rsidRDefault="00CE578A" w:rsidP="00CE578A">
      <w:r>
        <w:t>Subversieve activiteiten van de kerk tegen de Sovjetmacht in de jaren 1920-1930.</w:t>
      </w:r>
    </w:p>
    <w:p w14:paraId="5A70B109" w14:textId="77777777" w:rsidR="00CE578A" w:rsidRDefault="00CE578A" w:rsidP="00CE578A">
      <w:r>
        <w:t>Speciaal bericht van de PP OGPU bij de ACC aan de OGPU over de activering van de kerkelijk-sektarische ondergrondse beweging in verband met de droogte op 22 mei 1934:</w:t>
      </w:r>
    </w:p>
    <w:p w14:paraId="304493F7" w14:textId="77777777" w:rsidR="00CE578A" w:rsidRDefault="00CE578A" w:rsidP="00CE578A">
      <w:r>
        <w:t>Strikt geheim</w:t>
      </w:r>
    </w:p>
    <w:p w14:paraId="51ED4192" w14:textId="77777777" w:rsidR="00CE578A" w:rsidRDefault="00CE578A" w:rsidP="00CE578A">
      <w:r>
        <w:t xml:space="preserve">Plaatsvervangend voorzitter van de OGPU t. </w:t>
      </w:r>
      <w:proofErr w:type="spellStart"/>
      <w:r>
        <w:t>Agranova</w:t>
      </w:r>
      <w:proofErr w:type="spellEnd"/>
    </w:p>
    <w:p w14:paraId="15F96BE3" w14:textId="77777777" w:rsidR="00CE578A" w:rsidRDefault="00CE578A" w:rsidP="00CE578A">
      <w:r>
        <w:t>Tegelijkertijd stuur ik u een rapport waarin de activiteiten van de sektarische contrarevolutie in de regio in verband met de droogte worden beschreven.</w:t>
      </w:r>
    </w:p>
    <w:p w14:paraId="1CACA1E2" w14:textId="77777777" w:rsidR="00CE578A" w:rsidRDefault="00CE578A" w:rsidP="00CE578A">
      <w:r>
        <w:t>PP OGPU inzake ACHK</w:t>
      </w:r>
    </w:p>
    <w:p w14:paraId="25CB1A58" w14:textId="77777777" w:rsidR="00CE578A" w:rsidRDefault="00CE578A" w:rsidP="00CE578A">
      <w:proofErr w:type="spellStart"/>
      <w:r>
        <w:t>Rud</w:t>
      </w:r>
      <w:proofErr w:type="spellEnd"/>
    </w:p>
    <w:p w14:paraId="7BBE6121" w14:textId="77777777" w:rsidR="00CE578A" w:rsidRDefault="00CE578A" w:rsidP="00CE578A">
      <w:r>
        <w:t>Pausen, sektari</w:t>
      </w:r>
      <w:r>
        <w:rPr>
          <w:rFonts w:hint="cs"/>
        </w:rPr>
        <w:t>ë</w:t>
      </w:r>
      <w:r>
        <w:t xml:space="preserve">rs en vooral de zogenaamde </w:t>
      </w:r>
      <w:r>
        <w:rPr>
          <w:rFonts w:hint="cs"/>
        </w:rPr>
        <w:t>„</w:t>
      </w:r>
      <w:r>
        <w:t>zwervers</w:t>
      </w:r>
      <w:r>
        <w:rPr>
          <w:rFonts w:hint="cs"/>
        </w:rPr>
        <w:t>“</w:t>
      </w:r>
      <w:r>
        <w:t xml:space="preserve"> maken gebruik van de negatieve stemming onder de collectieve boeren in verband met de droogte en ontplooien actieve contrarevolutionaire activiteiten in de volgende richting:</w:t>
      </w:r>
    </w:p>
    <w:p w14:paraId="51A133E9" w14:textId="77777777" w:rsidR="00CE578A" w:rsidRDefault="00CE578A" w:rsidP="00CE578A">
      <w:r>
        <w:t>1) ontwrichting van de productie op de collectieve boerderijen, waarbij collectieve boeren worden aangezet om de collectieve boerderijen te verlaten, ander werk te zoeken of het werk op de collectieve boerderij te weigeren;</w:t>
      </w:r>
    </w:p>
    <w:p w14:paraId="3051547A" w14:textId="77777777" w:rsidR="00CE578A" w:rsidRDefault="00CE578A" w:rsidP="00CE578A">
      <w:r>
        <w:t>2) het zaaien van decadente, paniekerige stemmingen door middel van grootschalige provocaties over de teloorgang van alle gewassen, de naderende hongersnood, enz.;</w:t>
      </w:r>
    </w:p>
    <w:p w14:paraId="3B229633" w14:textId="77777777" w:rsidR="00CE578A" w:rsidRDefault="00CE578A" w:rsidP="00CE578A">
      <w:r>
        <w:t xml:space="preserve">3) grootschalige agitatie voor de noodzaak om massale gebeden en processies te organiseren, gesloten kerken te heropenen en het gebed en de boetedoening te versterken: </w:t>
      </w:r>
      <w:r>
        <w:rPr>
          <w:rFonts w:hint="cs"/>
        </w:rPr>
        <w:t>„</w:t>
      </w:r>
      <w:r>
        <w:t>Droogte is Gods straf voor zonden</w:t>
      </w:r>
      <w:r>
        <w:rPr>
          <w:rFonts w:hint="cs"/>
        </w:rPr>
        <w:t>“</w:t>
      </w:r>
      <w:r>
        <w:t xml:space="preserve">, </w:t>
      </w:r>
      <w:r>
        <w:rPr>
          <w:rFonts w:hint="cs"/>
        </w:rPr>
        <w:t>„</w:t>
      </w:r>
      <w:r>
        <w:t>Als we bidden en gesloten kerken heropenen, zal het regenen</w:t>
      </w:r>
      <w:r>
        <w:rPr>
          <w:rFonts w:hint="cs"/>
        </w:rPr>
        <w:t>“</w:t>
      </w:r>
      <w:r>
        <w:t>.</w:t>
      </w:r>
    </w:p>
    <w:p w14:paraId="38E9001D" w14:textId="77777777" w:rsidR="00CE578A" w:rsidRDefault="00CE578A" w:rsidP="00CE578A">
      <w:r>
        <w:t>Concreet is de activiteit van de sektarische kerkelijke agent gericht op:</w:t>
      </w:r>
    </w:p>
    <w:p w14:paraId="5DB62D5A" w14:textId="77777777" w:rsidR="00CE578A" w:rsidRDefault="00CE578A" w:rsidP="00CE578A">
      <w:r>
        <w:t>Gebeden en processies</w:t>
      </w:r>
    </w:p>
    <w:p w14:paraId="30F6C737" w14:textId="77777777" w:rsidR="00CE578A" w:rsidRDefault="00CE578A" w:rsidP="00CE578A">
      <w:r>
        <w:t xml:space="preserve">In de stad Op 5 mei 1934 (op een vrije dag) plaatsten de </w:t>
      </w:r>
      <w:proofErr w:type="spellStart"/>
      <w:r>
        <w:t>Rostovse</w:t>
      </w:r>
      <w:proofErr w:type="spellEnd"/>
      <w:r>
        <w:t xml:space="preserve"> priesters </w:t>
      </w:r>
      <w:proofErr w:type="spellStart"/>
      <w:r>
        <w:t>Domnich</w:t>
      </w:r>
      <w:proofErr w:type="spellEnd"/>
      <w:r>
        <w:t xml:space="preserve"> en </w:t>
      </w:r>
      <w:proofErr w:type="spellStart"/>
      <w:r>
        <w:t>Lazarev</w:t>
      </w:r>
      <w:proofErr w:type="spellEnd"/>
      <w:r>
        <w:t xml:space="preserve"> een aankondiging aan de gelovigen over een algemeen gebed voor het </w:t>
      </w:r>
      <w:r>
        <w:rPr>
          <w:rFonts w:hint="cs"/>
        </w:rPr>
        <w:t>„</w:t>
      </w:r>
      <w:r>
        <w:t>sturen van regen</w:t>
      </w:r>
      <w:r>
        <w:rPr>
          <w:rFonts w:hint="cs"/>
        </w:rPr>
        <w:t>“</w:t>
      </w:r>
      <w:r>
        <w:t xml:space="preserve"> (de gebedsdienst werd verhinderd).</w:t>
      </w:r>
    </w:p>
    <w:p w14:paraId="06454394" w14:textId="77777777" w:rsidR="00CE578A" w:rsidRDefault="00CE578A" w:rsidP="00CE578A">
      <w:r>
        <w:t xml:space="preserve">In het centrum. De </w:t>
      </w:r>
      <w:proofErr w:type="spellStart"/>
      <w:r>
        <w:t>Staro</w:t>
      </w:r>
      <w:proofErr w:type="spellEnd"/>
      <w:r>
        <w:t>-</w:t>
      </w:r>
      <w:proofErr w:type="spellStart"/>
      <w:r>
        <w:t>Minsky</w:t>
      </w:r>
      <w:proofErr w:type="spellEnd"/>
      <w:r>
        <w:t xml:space="preserve">-priester </w:t>
      </w:r>
      <w:proofErr w:type="spellStart"/>
      <w:r>
        <w:t>Bitkin</w:t>
      </w:r>
      <w:proofErr w:type="spellEnd"/>
      <w:r>
        <w:t xml:space="preserve"> houdt gebeden voor regen, en namens hem ging diaken </w:t>
      </w:r>
      <w:proofErr w:type="spellStart"/>
      <w:r>
        <w:t>Minashin</w:t>
      </w:r>
      <w:proofErr w:type="spellEnd"/>
      <w:r>
        <w:t xml:space="preserve">, een voormalige koopman, langs bij de huizen van collectiefboeren om geld in te zamelen, waarbij hij opriep: </w:t>
      </w:r>
      <w:r>
        <w:rPr>
          <w:rFonts w:hint="cs"/>
        </w:rPr>
        <w:t>„</w:t>
      </w:r>
      <w:r>
        <w:t>Er zal hongersnood komen, iedereen zal omkomen; voordat het te laat is, verkoop kleding en spullen, sla brood in, koop waar je maar kunt. We hebben de Here God vertoornd met onze collectieve boerderijen; Hij geeft ons geen regen, en nu zullen er hongersnood en pestilentie op aarde heersen. Bid tot God voordat het te laat is.</w:t>
      </w:r>
      <w:r>
        <w:rPr>
          <w:rFonts w:hint="cs"/>
        </w:rPr>
        <w:t>”</w:t>
      </w:r>
      <w:r>
        <w:t xml:space="preserve"> In de stad Krasnodar werden zes dagen lang in alle kerken gebeden voor regen gehouden, wat een groot aantal gelovigen aantrok.</w:t>
      </w:r>
    </w:p>
    <w:p w14:paraId="2A3E39E4" w14:textId="77777777" w:rsidR="00CE578A" w:rsidRDefault="00CE578A" w:rsidP="00CE578A">
      <w:r>
        <w:t xml:space="preserve">In het district </w:t>
      </w:r>
      <w:proofErr w:type="spellStart"/>
      <w:r>
        <w:t>Matveevo-Kurgansky</w:t>
      </w:r>
      <w:proofErr w:type="spellEnd"/>
      <w:r>
        <w:t xml:space="preserve">, in de dorpsraden van </w:t>
      </w:r>
      <w:proofErr w:type="spellStart"/>
      <w:r>
        <w:t>Bolshe-Kirsanovsky</w:t>
      </w:r>
      <w:proofErr w:type="spellEnd"/>
      <w:r>
        <w:t xml:space="preserve">, </w:t>
      </w:r>
      <w:proofErr w:type="spellStart"/>
      <w:r>
        <w:t>Matveevo-Kurgansky</w:t>
      </w:r>
      <w:proofErr w:type="spellEnd"/>
      <w:r>
        <w:t xml:space="preserve">, </w:t>
      </w:r>
      <w:proofErr w:type="spellStart"/>
      <w:r>
        <w:t>Anastasiaevsky</w:t>
      </w:r>
      <w:proofErr w:type="spellEnd"/>
      <w:r>
        <w:t xml:space="preserve"> en </w:t>
      </w:r>
      <w:proofErr w:type="spellStart"/>
      <w:r>
        <w:t>Latonovsky</w:t>
      </w:r>
      <w:proofErr w:type="spellEnd"/>
      <w:r>
        <w:t xml:space="preserve">, maken de pastoors gebruik van het droge weer om collectieve boeren actief naar de kerk te lokken. De laatste tijd is er een grote toestroom van mensen die komen bidden; niet alleen ouderen, maar ook jongeren. De clubs zijn daar niet actief, kranten worden niet gelezen, niemand bezoekt de rode hoek. In de eerste twee dorpsraden vroeg een groep vrouwen de pastoor om het veld in te gaan en een gebedsdienst te houden. </w:t>
      </w:r>
      <w:r>
        <w:rPr>
          <w:rFonts w:hint="cs"/>
        </w:rPr>
        <w:t>„</w:t>
      </w:r>
      <w:r>
        <w:t>We zullen dit jaar honger moeten lijden,</w:t>
      </w:r>
      <w:r>
        <w:rPr>
          <w:rFonts w:hint="cs"/>
        </w:rPr>
        <w:t>”</w:t>
      </w:r>
      <w:r>
        <w:t xml:space="preserve"> zeiden ze.</w:t>
      </w:r>
    </w:p>
    <w:p w14:paraId="303FB15A" w14:textId="77777777" w:rsidR="00CE578A" w:rsidRDefault="00CE578A" w:rsidP="00CE578A">
      <w:r>
        <w:t xml:space="preserve">In het dorp </w:t>
      </w:r>
      <w:proofErr w:type="spellStart"/>
      <w:r>
        <w:t>Aleksandrovsky</w:t>
      </w:r>
      <w:proofErr w:type="spellEnd"/>
      <w:r>
        <w:t xml:space="preserve"> voeren diaken </w:t>
      </w:r>
      <w:proofErr w:type="spellStart"/>
      <w:r>
        <w:t>Serebets</w:t>
      </w:r>
      <w:proofErr w:type="spellEnd"/>
      <w:r>
        <w:t xml:space="preserve"> en kerkvoogd </w:t>
      </w:r>
      <w:proofErr w:type="spellStart"/>
      <w:r>
        <w:t>Vakhtin</w:t>
      </w:r>
      <w:proofErr w:type="spellEnd"/>
      <w:r>
        <w:t xml:space="preserve">, een voormalige koelak, agitatie onder de collectiefboeren en leggen de Bijbel als volgt uit: </w:t>
      </w:r>
      <w:r>
        <w:rPr>
          <w:rFonts w:hint="cs"/>
        </w:rPr>
        <w:t>„</w:t>
      </w:r>
      <w:r>
        <w:t xml:space="preserve">Kolkhozen zijn een bende, ze beroven mensen, en noch wij, noch zij hebben iets. 1934 zal het laatste jaar zijn, zoals in de Schrift </w:t>
      </w:r>
      <w:r>
        <w:lastRenderedPageBreak/>
        <w:t xml:space="preserve">staat, en wie dit jaar overleeft, zal goed leven. Er valt geen regen, en er zal ook geen komen; daar, in de Schrift, staat geschreven: </w:t>
      </w:r>
      <w:r>
        <w:rPr>
          <w:rFonts w:hint="cs"/>
        </w:rPr>
        <w:t>‘</w:t>
      </w:r>
      <w:r>
        <w:t>Ik straf hen opdat zij hun fouten mogen inzien.</w:t>
      </w:r>
      <w:r>
        <w:rPr>
          <w:rFonts w:hint="cs"/>
        </w:rPr>
        <w:t>’</w:t>
      </w:r>
    </w:p>
    <w:p w14:paraId="16839527" w14:textId="77777777" w:rsidR="00CE578A" w:rsidRDefault="00CE578A" w:rsidP="00CE578A">
      <w:r>
        <w:t xml:space="preserve">De komst van </w:t>
      </w:r>
      <w:r>
        <w:rPr>
          <w:rFonts w:hint="cs"/>
        </w:rPr>
        <w:t>‘</w:t>
      </w:r>
      <w:r>
        <w:t>zwervers</w:t>
      </w:r>
      <w:r>
        <w:rPr>
          <w:rFonts w:hint="cs"/>
        </w:rPr>
        <w:t>’</w:t>
      </w:r>
      <w:r>
        <w:t xml:space="preserve"> berooft de mensen, en noch wij, noch zij hebben iets. 1934 zal het laatste jaar zijn, zoals in de Schrift staat, en wie dit jaar overleeft, zal een goed leven leiden. Er is geen regen, en er zal ook geen komen; daar, in de Schrift, staat geschreven: </w:t>
      </w:r>
      <w:r>
        <w:rPr>
          <w:rFonts w:hint="cs"/>
        </w:rPr>
        <w:t>„</w:t>
      </w:r>
      <w:r>
        <w:t>Ik straf hen opdat zij hun fouten mogen inzien.</w:t>
      </w:r>
      <w:r>
        <w:rPr>
          <w:rFonts w:hint="cs"/>
        </w:rPr>
        <w:t>”</w:t>
      </w:r>
    </w:p>
    <w:p w14:paraId="50FDA945" w14:textId="77777777" w:rsidR="00CE578A" w:rsidRDefault="00CE578A" w:rsidP="00CE578A">
      <w:r>
        <w:t xml:space="preserve">De opkomst van </w:t>
      </w:r>
      <w:r>
        <w:rPr>
          <w:rFonts w:hint="cs"/>
        </w:rPr>
        <w:t>„</w:t>
      </w:r>
      <w:r>
        <w:t>zwervers</w:t>
      </w:r>
      <w:r>
        <w:rPr>
          <w:rFonts w:hint="cs"/>
        </w:rPr>
        <w:t>“</w:t>
      </w:r>
    </w:p>
    <w:p w14:paraId="2E53AD6F" w14:textId="77777777" w:rsidR="00CE578A" w:rsidRDefault="00CE578A" w:rsidP="00CE578A">
      <w:r>
        <w:t xml:space="preserve">Er is een aanzienlijke beweging gaande in de regio van rondtrekkende monniken en nonnen onder het mom van </w:t>
      </w:r>
      <w:r>
        <w:rPr>
          <w:rFonts w:hint="cs"/>
        </w:rPr>
        <w:t>„</w:t>
      </w:r>
      <w:r>
        <w:t>Gods zwervers</w:t>
      </w:r>
      <w:r>
        <w:rPr>
          <w:rFonts w:hint="cs"/>
        </w:rPr>
        <w:t>“</w:t>
      </w:r>
      <w:r>
        <w:t xml:space="preserve"> en </w:t>
      </w:r>
      <w:r>
        <w:rPr>
          <w:rFonts w:hint="cs"/>
        </w:rPr>
        <w:t>„</w:t>
      </w:r>
      <w:r>
        <w:t>profeten</w:t>
      </w:r>
      <w:r>
        <w:rPr>
          <w:rFonts w:hint="cs"/>
        </w:rPr>
        <w:t>“</w:t>
      </w:r>
      <w:r>
        <w:t>, die actief onrust zaaien onder de bevolking en de elementen van ontbinding onder de collectieve boeren versterken.</w:t>
      </w:r>
    </w:p>
    <w:p w14:paraId="5B314E58" w14:textId="77777777" w:rsidR="00CE578A" w:rsidRDefault="00CE578A" w:rsidP="00CE578A">
      <w:r>
        <w:t xml:space="preserve">In de stad Rostov werd </w:t>
      </w:r>
      <w:proofErr w:type="spellStart"/>
      <w:r>
        <w:t>Evdokia</w:t>
      </w:r>
      <w:proofErr w:type="spellEnd"/>
      <w:r>
        <w:t xml:space="preserve">, een voormalige </w:t>
      </w:r>
      <w:proofErr w:type="spellStart"/>
      <w:r>
        <w:t>cam</w:t>
      </w:r>
      <w:proofErr w:type="spellEnd"/>
      <w:r>
        <w:t xml:space="preserve">, wier broer was doodgeschoten vanwege haar k.-r.-activiteiten en die zich voordeed als </w:t>
      </w:r>
      <w:r>
        <w:rPr>
          <w:rFonts w:hint="cs"/>
        </w:rPr>
        <w:t>„</w:t>
      </w:r>
      <w:r>
        <w:t>profeet</w:t>
      </w:r>
      <w:r>
        <w:rPr>
          <w:rFonts w:hint="cs"/>
        </w:rPr>
        <w:t>“</w:t>
      </w:r>
      <w:r>
        <w:t xml:space="preserve"> en </w:t>
      </w:r>
      <w:r>
        <w:rPr>
          <w:rFonts w:hint="cs"/>
        </w:rPr>
        <w:t>„</w:t>
      </w:r>
      <w:r>
        <w:t>dienaar van God</w:t>
      </w:r>
      <w:r>
        <w:rPr>
          <w:rFonts w:hint="cs"/>
        </w:rPr>
        <w:t>“</w:t>
      </w:r>
      <w:r>
        <w:t xml:space="preserve">, op de markt aangehouden. Zij, die actief onrust zaaide onder de bevolking en collectieve boeren bezocht, zei: </w:t>
      </w:r>
      <w:r>
        <w:rPr>
          <w:rFonts w:hint="cs"/>
        </w:rPr>
        <w:t>„</w:t>
      </w:r>
      <w:r>
        <w:t>De Sovjetmacht is aan het volk gegeven als straf voor zonden; er zal een tijd van honger en ziekte komen. Droogte is een straf voor de dood van mensen</w:t>
      </w:r>
      <w:r>
        <w:rPr>
          <w:rFonts w:hint="cs"/>
        </w:rPr>
        <w:t>“</w:t>
      </w:r>
      <w:r>
        <w:t xml:space="preserve"> (er loopt een onderzoek).</w:t>
      </w:r>
    </w:p>
    <w:p w14:paraId="0D9769B4" w14:textId="77777777" w:rsidR="00CE578A" w:rsidRDefault="00CE578A" w:rsidP="00CE578A">
      <w:r>
        <w:t xml:space="preserve">In het centrum. De Sovjetfunctionaris van het district </w:t>
      </w:r>
      <w:proofErr w:type="spellStart"/>
      <w:r>
        <w:t>Armavir</w:t>
      </w:r>
      <w:proofErr w:type="spellEnd"/>
      <w:r>
        <w:t xml:space="preserve">, </w:t>
      </w:r>
      <w:proofErr w:type="spellStart"/>
      <w:r>
        <w:t>Rodenko</w:t>
      </w:r>
      <w:proofErr w:type="spellEnd"/>
      <w:r>
        <w:t xml:space="preserve">, een monnik zonder vaste bezigheid of woonplaats, die onder de collectieve boeren agitatie voert, verspreidt de volgende geruchten: "Een heilige oude man bracht vandaag de nacht bij mij door, bad de hele nacht tot God; om middernacht nam hij me mee de straat op en liet me drie kruisen zien die in de hemel boven de kerk stonden, waarbij hij uitlegde wat deze kruisen betekenen: het eerste kruis </w:t>
      </w:r>
      <w:r>
        <w:rPr>
          <w:rFonts w:hint="cs"/>
        </w:rPr>
        <w:t>–</w:t>
      </w:r>
      <w:r>
        <w:t xml:space="preserve"> oorlog en bloed, het tweede </w:t>
      </w:r>
      <w:r>
        <w:rPr>
          <w:rFonts w:hint="cs"/>
        </w:rPr>
        <w:t>–</w:t>
      </w:r>
      <w:r>
        <w:t xml:space="preserve"> droogte, het derde </w:t>
      </w:r>
      <w:r>
        <w:rPr>
          <w:rFonts w:hint="cs"/>
        </w:rPr>
        <w:t>–</w:t>
      </w:r>
      <w:r>
        <w:t xml:space="preserve"> honger en dood. God eist van de orthodoxen dat ze brood uit de kerk gooien en God om gebeden en smeekbeden vragen."</w:t>
      </w:r>
    </w:p>
    <w:p w14:paraId="04BEC8CE" w14:textId="77777777" w:rsidR="00CE578A" w:rsidRDefault="00CE578A" w:rsidP="00CE578A">
      <w:r>
        <w:t xml:space="preserve">In het district </w:t>
      </w:r>
      <w:proofErr w:type="spellStart"/>
      <w:r>
        <w:t>Yeisk</w:t>
      </w:r>
      <w:proofErr w:type="spellEnd"/>
      <w:r>
        <w:t xml:space="preserve">, in het dorp </w:t>
      </w:r>
      <w:proofErr w:type="spellStart"/>
      <w:r>
        <w:t>Shabelsky</w:t>
      </w:r>
      <w:proofErr w:type="spellEnd"/>
      <w:r>
        <w:t xml:space="preserve">, verscheen een rondtrekkende </w:t>
      </w:r>
      <w:r>
        <w:rPr>
          <w:rFonts w:hint="cs"/>
        </w:rPr>
        <w:t>„</w:t>
      </w:r>
      <w:r>
        <w:t>zwerver</w:t>
      </w:r>
      <w:r>
        <w:rPr>
          <w:rFonts w:hint="cs"/>
        </w:rPr>
        <w:t>“</w:t>
      </w:r>
      <w:r>
        <w:t xml:space="preserve"> die voorspelde: </w:t>
      </w:r>
      <w:r>
        <w:rPr>
          <w:rFonts w:hint="cs"/>
        </w:rPr>
        <w:t>„</w:t>
      </w:r>
      <w:r>
        <w:t>Er zal twee maanden lang geen regen vallen, daarna zal er vorst komen, vorig jaar zal zich herhalen, er zal geen regen vallen, alles zal sterven, jullie zullen moeten sterven.</w:t>
      </w:r>
      <w:r>
        <w:rPr>
          <w:rFonts w:hint="cs"/>
        </w:rPr>
        <w:t>“</w:t>
      </w:r>
    </w:p>
    <w:p w14:paraId="262A32F8" w14:textId="77777777" w:rsidR="00CE578A" w:rsidRDefault="00CE578A" w:rsidP="00CE578A">
      <w:r>
        <w:t>Wonderen</w:t>
      </w:r>
    </w:p>
    <w:p w14:paraId="3BF22D69" w14:textId="77777777" w:rsidR="00CE578A" w:rsidRDefault="00CE578A" w:rsidP="00CE578A">
      <w:r>
        <w:t xml:space="preserve">Reactionaire geestelijken ensceneren, om hun k.-r.-invloed op de massa te versterken, allerlei soorten </w:t>
      </w:r>
      <w:r>
        <w:rPr>
          <w:rFonts w:hint="cs"/>
        </w:rPr>
        <w:t>„</w:t>
      </w:r>
      <w:r>
        <w:t>wonderen</w:t>
      </w:r>
      <w:r>
        <w:rPr>
          <w:rFonts w:hint="cs"/>
        </w:rPr>
        <w:t>“</w:t>
      </w:r>
      <w:r>
        <w:t xml:space="preserve"> in de vorm van de verschijning van de </w:t>
      </w:r>
      <w:r>
        <w:rPr>
          <w:rFonts w:hint="cs"/>
        </w:rPr>
        <w:t>„</w:t>
      </w:r>
      <w:r>
        <w:t>Moeder Gods</w:t>
      </w:r>
      <w:r>
        <w:rPr>
          <w:rFonts w:hint="cs"/>
        </w:rPr>
        <w:t>“</w:t>
      </w:r>
      <w:r>
        <w:t xml:space="preserve"> en </w:t>
      </w:r>
      <w:r>
        <w:rPr>
          <w:rFonts w:hint="cs"/>
        </w:rPr>
        <w:t>„</w:t>
      </w:r>
      <w:r>
        <w:t>heilige oudsten</w:t>
      </w:r>
      <w:r>
        <w:rPr>
          <w:rFonts w:hint="cs"/>
        </w:rPr>
        <w:t>“</w:t>
      </w:r>
      <w:r>
        <w:t xml:space="preserve">, genezing van ziekten, enz. Volgens de MTS van </w:t>
      </w:r>
      <w:proofErr w:type="spellStart"/>
      <w:r>
        <w:t>Timashevskaya</w:t>
      </w:r>
      <w:proofErr w:type="spellEnd"/>
      <w:r>
        <w:t xml:space="preserve"> werd een geval van de verschijning van de </w:t>
      </w:r>
      <w:r>
        <w:rPr>
          <w:rFonts w:hint="cs"/>
        </w:rPr>
        <w:t>„</w:t>
      </w:r>
      <w:r>
        <w:t>Moeder Gods</w:t>
      </w:r>
      <w:r>
        <w:rPr>
          <w:rFonts w:hint="cs"/>
        </w:rPr>
        <w:t>“</w:t>
      </w:r>
      <w:r>
        <w:t xml:space="preserve"> geregistreerd, waarbij actieve geestelijken en kloosterlingen, in de persoon van de non </w:t>
      </w:r>
      <w:proofErr w:type="spellStart"/>
      <w:r>
        <w:t>Evdokia</w:t>
      </w:r>
      <w:proofErr w:type="spellEnd"/>
      <w:r>
        <w:t xml:space="preserve"> </w:t>
      </w:r>
      <w:proofErr w:type="spellStart"/>
      <w:r>
        <w:t>Degtyarenko</w:t>
      </w:r>
      <w:proofErr w:type="spellEnd"/>
      <w:r>
        <w:t xml:space="preserve">, die op het grondgebied van de collectieve boerderij woonde, </w:t>
      </w:r>
      <w:proofErr w:type="spellStart"/>
      <w:r>
        <w:t>Panchenko</w:t>
      </w:r>
      <w:proofErr w:type="spellEnd"/>
      <w:r>
        <w:t xml:space="preserve"> </w:t>
      </w:r>
      <w:proofErr w:type="spellStart"/>
      <w:r>
        <w:t>Semyon</w:t>
      </w:r>
      <w:proofErr w:type="spellEnd"/>
      <w:r>
        <w:t xml:space="preserve"> </w:t>
      </w:r>
      <w:r>
        <w:rPr>
          <w:rFonts w:hint="cs"/>
        </w:rPr>
        <w:t>–</w:t>
      </w:r>
      <w:r>
        <w:t xml:space="preserve"> een collectiefboer die werd aangeklaagd wegens diefstal van collectiefboerderijbrood </w:t>
      </w:r>
      <w:r>
        <w:rPr>
          <w:rFonts w:hint="cs"/>
        </w:rPr>
        <w:t>–</w:t>
      </w:r>
      <w:r>
        <w:t xml:space="preserve"> en </w:t>
      </w:r>
      <w:proofErr w:type="spellStart"/>
      <w:r>
        <w:t>Chernyavsky</w:t>
      </w:r>
      <w:proofErr w:type="spellEnd"/>
      <w:r>
        <w:t xml:space="preserve"> </w:t>
      </w:r>
      <w:proofErr w:type="spellStart"/>
      <w:r>
        <w:t>Tikhon</w:t>
      </w:r>
      <w:proofErr w:type="spellEnd"/>
      <w:r>
        <w:t xml:space="preserve"> </w:t>
      </w:r>
      <w:r>
        <w:rPr>
          <w:rFonts w:hint="cs"/>
        </w:rPr>
        <w:t>–</w:t>
      </w:r>
      <w:r>
        <w:t xml:space="preserve"> een collectiefboer die door de plaatselijke paus was ge</w:t>
      </w:r>
      <w:r>
        <w:rPr>
          <w:rFonts w:hint="cs"/>
        </w:rPr>
        <w:t>ï</w:t>
      </w:r>
      <w:r>
        <w:t xml:space="preserve">nspireerd </w:t>
      </w:r>
      <w:r>
        <w:rPr>
          <w:rFonts w:hint="cs"/>
        </w:rPr>
        <w:t>–</w:t>
      </w:r>
      <w:r>
        <w:t xml:space="preserve"> geruchten verspreidden onder de collectiefboeren van de genoemde MTS, die neerkwamen op het volgende: </w:t>
      </w:r>
      <w:r>
        <w:rPr>
          <w:rFonts w:hint="cs"/>
        </w:rPr>
        <w:t>„</w:t>
      </w:r>
      <w:r>
        <w:t xml:space="preserve">Een huilende </w:t>
      </w:r>
      <w:r>
        <w:rPr>
          <w:rFonts w:hint="cs"/>
        </w:rPr>
        <w:t>‚</w:t>
      </w:r>
      <w:r>
        <w:t>Moeder Gods</w:t>
      </w:r>
      <w:r>
        <w:rPr>
          <w:rFonts w:hint="cs"/>
        </w:rPr>
        <w:t>‘</w:t>
      </w:r>
      <w:r>
        <w:t xml:space="preserve"> verscheen in de gesloten kerk en joeg de secretaris van de partijgroep van </w:t>
      </w:r>
      <w:proofErr w:type="spellStart"/>
      <w:r>
        <w:t>Galich</w:t>
      </w:r>
      <w:proofErr w:type="spellEnd"/>
      <w:r>
        <w:t xml:space="preserve"> weg</w:t>
      </w:r>
      <w:r>
        <w:rPr>
          <w:rFonts w:hint="cs"/>
        </w:rPr>
        <w:t>“</w:t>
      </w:r>
      <w:r>
        <w:t>.</w:t>
      </w:r>
    </w:p>
    <w:p w14:paraId="54C4DC67" w14:textId="77777777" w:rsidR="00CE578A" w:rsidRDefault="00CE578A" w:rsidP="00CE578A">
      <w:r>
        <w:t xml:space="preserve">Collectiefboer </w:t>
      </w:r>
      <w:proofErr w:type="spellStart"/>
      <w:r>
        <w:t>Panchenko</w:t>
      </w:r>
      <w:proofErr w:type="spellEnd"/>
      <w:r>
        <w:t xml:space="preserve"> </w:t>
      </w:r>
      <w:proofErr w:type="spellStart"/>
      <w:r>
        <w:t>Semyon</w:t>
      </w:r>
      <w:proofErr w:type="spellEnd"/>
      <w:r>
        <w:t xml:space="preserve"> zei in een gesprek met de collectiefboeren: </w:t>
      </w:r>
      <w:r>
        <w:rPr>
          <w:rFonts w:hint="cs"/>
        </w:rPr>
        <w:t>„</w:t>
      </w:r>
      <w:r>
        <w:t>Ze hebben hun gang gegaan, de kerk gesloten, de Moeder Gods werd boos en huilde, en er valt geen regen. Alle mensen zullen hier nu onder lijden.</w:t>
      </w:r>
      <w:r>
        <w:rPr>
          <w:rFonts w:hint="cs"/>
        </w:rPr>
        <w:t>”</w:t>
      </w:r>
      <w:r>
        <w:t xml:space="preserve"> Non </w:t>
      </w:r>
      <w:proofErr w:type="spellStart"/>
      <w:r>
        <w:t>Degtyarenko</w:t>
      </w:r>
      <w:proofErr w:type="spellEnd"/>
      <w:r>
        <w:t xml:space="preserve">, die geheime bijeenkomsten van collectiefboeren organiseerde </w:t>
      </w:r>
      <w:r>
        <w:rPr>
          <w:rFonts w:hint="cs"/>
        </w:rPr>
        <w:t>–</w:t>
      </w:r>
      <w:r>
        <w:t xml:space="preserve"> voornamelijk vrouwen </w:t>
      </w:r>
      <w:r>
        <w:rPr>
          <w:rFonts w:hint="cs"/>
        </w:rPr>
        <w:t>–</w:t>
      </w:r>
      <w:r>
        <w:t xml:space="preserve"> en hen uit de Bijbel voorlas, legt uit: </w:t>
      </w:r>
      <w:r>
        <w:rPr>
          <w:rFonts w:hint="cs"/>
        </w:rPr>
        <w:t>„</w:t>
      </w:r>
      <w:r>
        <w:t>Er zal geen regen vallen omdat de kerken gesloten zijn. De Moeder Gods huilt en eist dat de kerk wordt geopend.</w:t>
      </w:r>
      <w:r>
        <w:rPr>
          <w:rFonts w:hint="cs"/>
        </w:rPr>
        <w:t>”</w:t>
      </w:r>
      <w:r>
        <w:t xml:space="preserve"> Op 10 mei 1934 brachten monniken een </w:t>
      </w:r>
      <w:r>
        <w:rPr>
          <w:rFonts w:hint="cs"/>
        </w:rPr>
        <w:t>„</w:t>
      </w:r>
      <w:r>
        <w:t>zieke oude man</w:t>
      </w:r>
      <w:r>
        <w:rPr>
          <w:rFonts w:hint="cs"/>
        </w:rPr>
        <w:t>“</w:t>
      </w:r>
      <w:r>
        <w:t xml:space="preserve"> naar de </w:t>
      </w:r>
      <w:proofErr w:type="spellStart"/>
      <w:r>
        <w:t>Fomino-Svechnikovskaya</w:t>
      </w:r>
      <w:proofErr w:type="spellEnd"/>
      <w:r>
        <w:t xml:space="preserve"> MTS, die zich voordeed als een </w:t>
      </w:r>
      <w:r>
        <w:rPr>
          <w:rFonts w:hint="cs"/>
        </w:rPr>
        <w:t>„</w:t>
      </w:r>
      <w:r>
        <w:t>heilige</w:t>
      </w:r>
      <w:r>
        <w:rPr>
          <w:rFonts w:hint="cs"/>
        </w:rPr>
        <w:t>“</w:t>
      </w:r>
      <w:r>
        <w:t xml:space="preserve"> en een groot aantal vrouwelijke collectiefboeren aantrok, onder wie hij de volgende boodschap verkondigde: </w:t>
      </w:r>
      <w:r>
        <w:rPr>
          <w:rFonts w:hint="cs"/>
        </w:rPr>
        <w:t>„</w:t>
      </w:r>
      <w:r>
        <w:t>Dit jaar zal er een ernstige droogte zijn, er zal geen oogst zijn. We moeten tot God bidden.</w:t>
      </w:r>
      <w:r>
        <w:rPr>
          <w:rFonts w:hint="cs"/>
        </w:rPr>
        <w:t>”</w:t>
      </w:r>
    </w:p>
    <w:p w14:paraId="1F482B4B" w14:textId="77777777" w:rsidR="00CE578A" w:rsidRDefault="00CE578A" w:rsidP="00CE578A">
      <w:r>
        <w:t>Verspreiding van k.-r.-oproepen</w:t>
      </w:r>
    </w:p>
    <w:p w14:paraId="2EB1A7DA" w14:textId="77777777" w:rsidR="00CE578A" w:rsidRDefault="00CE578A" w:rsidP="00CE578A">
      <w:r>
        <w:lastRenderedPageBreak/>
        <w:t>De koelak-Witte Garde-elementen, die samenwerken met de kerk-sektarische contrarevolutie, gebruiken de droogte voor k.-r.-opstandige doeleinden en verspreiden k.-r.-oproepen waarin wordt opgeroepen tot een openlijke strijd tegen de Sovjetmacht.</w:t>
      </w:r>
    </w:p>
    <w:p w14:paraId="7081143C" w14:textId="77777777" w:rsidR="00CE578A" w:rsidRDefault="00CE578A" w:rsidP="00CE578A">
      <w:r>
        <w:t xml:space="preserve">In de buurt van het dorp </w:t>
      </w:r>
      <w:proofErr w:type="spellStart"/>
      <w:r>
        <w:t>Tenginke</w:t>
      </w:r>
      <w:proofErr w:type="spellEnd"/>
      <w:r>
        <w:t xml:space="preserve"> in het district </w:t>
      </w:r>
      <w:proofErr w:type="spellStart"/>
      <w:r>
        <w:t>Tuapse</w:t>
      </w:r>
      <w:proofErr w:type="spellEnd"/>
      <w:r>
        <w:t xml:space="preserve"> werden tot wel 30 met de hand geschreven proclamaties opgehangen met de volgende inhoud: </w:t>
      </w:r>
      <w:r>
        <w:rPr>
          <w:rFonts w:hint="cs"/>
        </w:rPr>
        <w:t>„</w:t>
      </w:r>
      <w:r>
        <w:t>Beste broeders, toon berouw en bekeer u voor uw lijdende God, en u zult Hem vinden; vraag Hem om vergeving voor uw fouten en zonden, Hij zal u alles vergeven. h De kerk-sektarische contrarevolutie gebruikt de droogte voor K.-R.-opstandige doeleinden en verspreidt K.-R.-oproepen waarin wordt opgeroepen tot een openlijke strijd tegen de Sovjetmacht.</w:t>
      </w:r>
    </w:p>
    <w:p w14:paraId="22F22AEC" w14:textId="77777777" w:rsidR="00CE578A" w:rsidRDefault="00CE578A" w:rsidP="00CE578A">
      <w:r>
        <w:t xml:space="preserve">In de buurt van het dorp </w:t>
      </w:r>
      <w:proofErr w:type="spellStart"/>
      <w:r>
        <w:t>Tenginke</w:t>
      </w:r>
      <w:proofErr w:type="spellEnd"/>
      <w:r>
        <w:t xml:space="preserve"> in het district </w:t>
      </w:r>
      <w:proofErr w:type="spellStart"/>
      <w:r>
        <w:t>Tuapse</w:t>
      </w:r>
      <w:proofErr w:type="spellEnd"/>
      <w:r>
        <w:t xml:space="preserve"> werden tot 30 met de hand geschreven proclamaties opgehangen met de volgende inhoud: "Beste broeders, bekeer u en toon berouw voor uw lijdende God, en u zult Hem vinden; vraag Hem om vergeving voor uw dwalingen en zonden, Hij zal u alles vergeven." De kerk-sektarische contrarevolutie gebruikt de droogte voor K.-R.-opstandige doeleinden en verspreidt K.-R.-oproepen waarin wordt opgeroepen tot een openlijke strijd tegen de Sovjetmacht.</w:t>
      </w:r>
    </w:p>
    <w:p w14:paraId="3F657394" w14:textId="77777777" w:rsidR="00CE578A" w:rsidRDefault="00CE578A" w:rsidP="00CE578A">
      <w:r>
        <w:t xml:space="preserve">In de buurt van het dorp </w:t>
      </w:r>
      <w:proofErr w:type="spellStart"/>
      <w:r>
        <w:t>Tenginke</w:t>
      </w:r>
      <w:proofErr w:type="spellEnd"/>
      <w:r>
        <w:t xml:space="preserve"> in het district </w:t>
      </w:r>
      <w:proofErr w:type="spellStart"/>
      <w:r>
        <w:t>Tuapse</w:t>
      </w:r>
      <w:proofErr w:type="spellEnd"/>
      <w:r>
        <w:t xml:space="preserve"> werden tot wel 30 handgeschreven proclamaties opgehangen met de volgende inhoud: "Beste broeders, bekeer u en bekeer u voor uw lijdende God, en gij zult Hem vinden; vraag Hem om vergeving voor uw dwalingen en zonden, Hij zal u alles vergeven." De kerk-sektarische contrarevolutie gebruikt de droogte voor K.-R.-opstandige doeleinden en verspreidt K.-R.-oproepen waarin wordt opgeroepen tot een openlijke strijd tegen de Sovjetmacht.</w:t>
      </w:r>
    </w:p>
    <w:p w14:paraId="320FD86C" w14:textId="77777777" w:rsidR="00CE578A" w:rsidRDefault="00CE578A" w:rsidP="00CE578A">
      <w:r>
        <w:t xml:space="preserve">In de buurt van het dorp </w:t>
      </w:r>
      <w:proofErr w:type="spellStart"/>
      <w:r>
        <w:t>Tenginke</w:t>
      </w:r>
      <w:proofErr w:type="spellEnd"/>
      <w:r>
        <w:t xml:space="preserve"> in het district </w:t>
      </w:r>
      <w:proofErr w:type="spellStart"/>
      <w:r>
        <w:t>Tuapse</w:t>
      </w:r>
      <w:proofErr w:type="spellEnd"/>
      <w:r>
        <w:t xml:space="preserve"> werden tot 30 handgeschreven proclamaties opgehangen met de volgende inhoud: </w:t>
      </w:r>
      <w:r>
        <w:rPr>
          <w:rFonts w:hint="cs"/>
        </w:rPr>
        <w:t>„</w:t>
      </w:r>
      <w:r>
        <w:t>Beste broeders, bekeer u en toon berouw voor uw lijdende God, en gij zult Hem vinden; vraag Hem om vergeving voor uw dwalingen en zonden, Hij zal u alles vergeven.</w:t>
      </w:r>
      <w:r>
        <w:rPr>
          <w:rFonts w:hint="cs"/>
        </w:rPr>
        <w:t>”</w:t>
      </w:r>
    </w:p>
    <w:p w14:paraId="24EE710A" w14:textId="77777777" w:rsidR="00CE578A" w:rsidRDefault="00CE578A" w:rsidP="00CE578A">
      <w:r>
        <w:rPr>
          <w:rFonts w:hint="cs"/>
        </w:rPr>
        <w:t>«</w:t>
      </w:r>
      <w:r>
        <w:t>Zet het op een rijtje, dwazen, in jullie leven en werk; ga na wat alle woorden van de Internationale inhouden, wat zijn woorden zeiden, wat zijn eed inhoudt, en waarom hij in het algemeen rondzwierf.</w:t>
      </w:r>
      <w:r>
        <w:rPr>
          <w:rFonts w:hint="cs"/>
        </w:rPr>
        <w:t>»</w:t>
      </w:r>
    </w:p>
    <w:p w14:paraId="6A73633F" w14:textId="77777777" w:rsidR="00CE578A" w:rsidRDefault="00CE578A" w:rsidP="00CE578A">
      <w:r>
        <w:rPr>
          <w:rFonts w:hint="cs"/>
        </w:rPr>
        <w:t>„</w:t>
      </w:r>
      <w:r>
        <w:t xml:space="preserve">Burgers! Luister op 6 mei: </w:t>
      </w:r>
      <w:r>
        <w:rPr>
          <w:rFonts w:hint="cs"/>
        </w:rPr>
        <w:t>’</w:t>
      </w:r>
      <w:r>
        <w:t>s ochtends zal een man zingen, en daarna zult u gehuil en gesnik horen.</w:t>
      </w:r>
      <w:r>
        <w:rPr>
          <w:rFonts w:hint="cs"/>
        </w:rPr>
        <w:t>”</w:t>
      </w:r>
    </w:p>
    <w:p w14:paraId="67B36730" w14:textId="77777777" w:rsidR="00CE578A" w:rsidRDefault="00CE578A" w:rsidP="00CE578A">
      <w:r>
        <w:t xml:space="preserve">Vastgesteld werd dat de proclamaties waren opgesteld en verspreid door </w:t>
      </w:r>
      <w:proofErr w:type="spellStart"/>
      <w:r>
        <w:t>Chernobab</w:t>
      </w:r>
      <w:proofErr w:type="spellEnd"/>
      <w:r>
        <w:t xml:space="preserve"> </w:t>
      </w:r>
      <w:proofErr w:type="spellStart"/>
      <w:r>
        <w:t>Andrey</w:t>
      </w:r>
      <w:proofErr w:type="spellEnd"/>
      <w:r>
        <w:t xml:space="preserve">, de zoon van een gefusilleerde koelak, veroordeeld tot 10 jaar en op de vlucht uit de plaats van deportatie. </w:t>
      </w:r>
      <w:proofErr w:type="spellStart"/>
      <w:r>
        <w:t>Chernobab</w:t>
      </w:r>
      <w:proofErr w:type="spellEnd"/>
      <w:r>
        <w:t xml:space="preserve"> </w:t>
      </w:r>
      <w:proofErr w:type="spellStart"/>
      <w:r>
        <w:t>Andrey</w:t>
      </w:r>
      <w:proofErr w:type="spellEnd"/>
      <w:r>
        <w:t xml:space="preserve"> leeft sinds 1933 illegaal. Hij ensceneerde het zingen en het huilen. Door de genomen maatregelen werd </w:t>
      </w:r>
      <w:proofErr w:type="spellStart"/>
      <w:r>
        <w:t>Chernobab</w:t>
      </w:r>
      <w:proofErr w:type="spellEnd"/>
      <w:r>
        <w:t xml:space="preserve"> in de bergen aangehouden, waar zijn schuilplaats werd gevonden en daarin vuurwapens, munitie en voedsel voor 2-3 maanden (er loopt een onderzoek).</w:t>
      </w:r>
    </w:p>
    <w:p w14:paraId="688A8D94" w14:textId="77777777" w:rsidR="00CE578A" w:rsidRDefault="00CE578A" w:rsidP="00CE578A">
      <w:r>
        <w:t>Agitatie en propaganda van fascistische idee</w:t>
      </w:r>
      <w:r>
        <w:rPr>
          <w:rFonts w:hint="cs"/>
        </w:rPr>
        <w:t>ë</w:t>
      </w:r>
      <w:r>
        <w:t>n</w:t>
      </w:r>
    </w:p>
    <w:p w14:paraId="26664B3F" w14:textId="77777777" w:rsidR="00CE578A" w:rsidRDefault="00CE578A" w:rsidP="00CE578A">
      <w:r>
        <w:t>De uiterst gespannen situatie in de regio als gevolg van de droogte wordt door geestelijken en sektari</w:t>
      </w:r>
      <w:r>
        <w:rPr>
          <w:rFonts w:hint="cs"/>
        </w:rPr>
        <w:t>ë</w:t>
      </w:r>
      <w:r>
        <w:t xml:space="preserve">rs aangegrepen om de k.-r.-spanning aan te wakkeren, waarbij zij hun aspiraties en hoop op de naderende val van de Sovjetmacht uiten en hun kaarten zetten op het fascisme. In de steden Rostov, </w:t>
      </w:r>
      <w:proofErr w:type="spellStart"/>
      <w:r>
        <w:t>Taganrog</w:t>
      </w:r>
      <w:proofErr w:type="spellEnd"/>
      <w:r>
        <w:t xml:space="preserve">, </w:t>
      </w:r>
      <w:proofErr w:type="spellStart"/>
      <w:r>
        <w:t>Shakhty</w:t>
      </w:r>
      <w:proofErr w:type="spellEnd"/>
      <w:r>
        <w:t xml:space="preserve">, </w:t>
      </w:r>
      <w:proofErr w:type="spellStart"/>
      <w:r>
        <w:t>Sulin</w:t>
      </w:r>
      <w:proofErr w:type="spellEnd"/>
      <w:r>
        <w:t>,</w:t>
      </w:r>
    </w:p>
    <w:p w14:paraId="3D61799E" w14:textId="77777777" w:rsidR="00CE578A" w:rsidRDefault="00CE578A" w:rsidP="00CE578A">
      <w:proofErr w:type="spellStart"/>
      <w:r>
        <w:t>Bataisk</w:t>
      </w:r>
      <w:proofErr w:type="spellEnd"/>
      <w:r>
        <w:t xml:space="preserve">, evenals bij de </w:t>
      </w:r>
      <w:proofErr w:type="spellStart"/>
      <w:r>
        <w:t>Nesvetaevsky</w:t>
      </w:r>
      <w:proofErr w:type="spellEnd"/>
      <w:r>
        <w:t xml:space="preserve">- en </w:t>
      </w:r>
      <w:proofErr w:type="spellStart"/>
      <w:r>
        <w:t>Vlasovsky</w:t>
      </w:r>
      <w:proofErr w:type="spellEnd"/>
      <w:r>
        <w:t xml:space="preserve">-mijnen verspreiden sektarische evangelisten op grote schaal fascistische literatuur onder de arbeiders, met name een boek getiteld </w:t>
      </w:r>
      <w:r>
        <w:rPr>
          <w:rFonts w:hint="cs"/>
        </w:rPr>
        <w:t>„</w:t>
      </w:r>
      <w:r>
        <w:t>Dit wacht je</w:t>
      </w:r>
      <w:r>
        <w:rPr>
          <w:rFonts w:hint="cs"/>
        </w:rPr>
        <w:t>“</w:t>
      </w:r>
      <w:r>
        <w:t xml:space="preserve">, uitgegeven in Polen en illegaal verkregen in de USSR: </w:t>
      </w:r>
      <w:r>
        <w:rPr>
          <w:rFonts w:hint="cs"/>
        </w:rPr>
        <w:t>„</w:t>
      </w:r>
      <w:r>
        <w:t>Het bolsjewisme is een oordeel over Rusland</w:t>
      </w:r>
      <w:r>
        <w:rPr>
          <w:rFonts w:hint="cs"/>
        </w:rPr>
        <w:t>“</w:t>
      </w:r>
      <w:r>
        <w:t xml:space="preserve">. </w:t>
      </w:r>
      <w:r>
        <w:rPr>
          <w:rFonts w:hint="cs"/>
        </w:rPr>
        <w:t>„</w:t>
      </w:r>
      <w:r>
        <w:t>De prachtige toekomst van de staat waar socialisten van dromen, zal niet eerder komen dan het duizendjarige wereldrijk</w:t>
      </w:r>
      <w:r>
        <w:rPr>
          <w:rFonts w:hint="cs"/>
        </w:rPr>
        <w:t>“</w:t>
      </w:r>
      <w:r>
        <w:t xml:space="preserve">, </w:t>
      </w:r>
      <w:r>
        <w:rPr>
          <w:rFonts w:hint="cs"/>
        </w:rPr>
        <w:t>„</w:t>
      </w:r>
      <w:r>
        <w:t>De macht van Mussolini en het fascisme: het beschikt over een eigen, goed bewapend en georganiseerd leger. Hij geniet de sympathie en goedkeuring van de nationale strijdkrachten te land en ter zee.</w:t>
      </w:r>
      <w:r>
        <w:rPr>
          <w:rFonts w:hint="cs"/>
        </w:rPr>
        <w:t>“</w:t>
      </w:r>
      <w:r>
        <w:t xml:space="preserve"> </w:t>
      </w:r>
      <w:r>
        <w:rPr>
          <w:rFonts w:hint="cs"/>
        </w:rPr>
        <w:t>„</w:t>
      </w:r>
      <w:r>
        <w:t xml:space="preserve">Het geval Mussolini getuigt van buitengewone wilskracht en grote </w:t>
      </w:r>
      <w:r>
        <w:lastRenderedPageBreak/>
        <w:t>moed.</w:t>
      </w:r>
      <w:r>
        <w:rPr>
          <w:rFonts w:hint="cs"/>
        </w:rPr>
        <w:t>“</w:t>
      </w:r>
      <w:r>
        <w:t xml:space="preserve"> "De geest van het fascisme zal zich vanuit Itali</w:t>
      </w:r>
      <w:r>
        <w:rPr>
          <w:rFonts w:hint="cs"/>
        </w:rPr>
        <w:t>ë</w:t>
      </w:r>
      <w:r>
        <w:t xml:space="preserve"> verspreiden naar de rest van Europa, inclusief Duitsland."</w:t>
      </w:r>
    </w:p>
    <w:p w14:paraId="5F83720C" w14:textId="77777777" w:rsidR="00CE578A" w:rsidRDefault="00CE578A" w:rsidP="00CE578A">
      <w:r>
        <w:t xml:space="preserve">In het district </w:t>
      </w:r>
      <w:proofErr w:type="spellStart"/>
      <w:r>
        <w:t>Veshensky</w:t>
      </w:r>
      <w:proofErr w:type="spellEnd"/>
      <w:r>
        <w:t xml:space="preserve"> in de Noordelijke regio verspreiden de monniken provocerende geruchten onder de collectieve boeren en zeggen: "De Sovjetmacht raakt uitgeput, ze heeft gefaald bij de opbouw van het socialisme, alles is vernietigd, de mensen zijn in collectieve boerderijen gestopt, die geen nut hebben. Het staat op het punt te verdwijnen. Er moet dit jaar iets gebeuren</w:t>
      </w:r>
      <w:r>
        <w:rPr>
          <w:rFonts w:hint="cs"/>
        </w:rPr>
        <w:t>“</w:t>
      </w:r>
      <w:r>
        <w:t xml:space="preserve"> (gesprekken van paus </w:t>
      </w:r>
      <w:proofErr w:type="spellStart"/>
      <w:r>
        <w:t>Demchuk</w:t>
      </w:r>
      <w:proofErr w:type="spellEnd"/>
      <w:r>
        <w:t>).</w:t>
      </w:r>
    </w:p>
    <w:p w14:paraId="50BB136B" w14:textId="77777777" w:rsidR="00CE578A" w:rsidRDefault="00CE578A" w:rsidP="00CE578A">
      <w:r>
        <w:rPr>
          <w:rFonts w:hint="cs"/>
        </w:rPr>
        <w:t>„</w:t>
      </w:r>
      <w:r>
        <w:t xml:space="preserve">De Bijbel zegt dat we slechts tot 1934 onder de heerschappij van de Antichrist zullen leven; in dat jaar zou er een verandering moeten plaatsvinden </w:t>
      </w:r>
      <w:r>
        <w:rPr>
          <w:rFonts w:hint="cs"/>
        </w:rPr>
        <w:t>–</w:t>
      </w:r>
      <w:r>
        <w:t xml:space="preserve"> de Sovjetmacht zal ten onder gaan, en [mee] de collectieve boerderijen. Rusland zal weer orthodox worden, en we zullen weer leven zoals in de oude dagen</w:t>
      </w:r>
      <w:r>
        <w:rPr>
          <w:rFonts w:hint="cs"/>
        </w:rPr>
        <w:t>”</w:t>
      </w:r>
      <w:r>
        <w:t xml:space="preserve"> (profeet van de non </w:t>
      </w:r>
      <w:proofErr w:type="spellStart"/>
      <w:r>
        <w:t>Grosheva</w:t>
      </w:r>
      <w:proofErr w:type="spellEnd"/>
      <w:r>
        <w:t xml:space="preserve"> </w:t>
      </w:r>
      <w:proofErr w:type="spellStart"/>
      <w:r>
        <w:t>Gideona</w:t>
      </w:r>
      <w:proofErr w:type="spellEnd"/>
      <w:r>
        <w:t>).</w:t>
      </w:r>
    </w:p>
    <w:p w14:paraId="33E4E0A4" w14:textId="77777777" w:rsidR="00CE578A" w:rsidRDefault="00CE578A" w:rsidP="00CE578A">
      <w:r>
        <w:t xml:space="preserve">In het centrum. Novo-Minsk, district </w:t>
      </w:r>
      <w:proofErr w:type="spellStart"/>
      <w:r>
        <w:t>Starominsky</w:t>
      </w:r>
      <w:proofErr w:type="spellEnd"/>
      <w:r>
        <w:t xml:space="preserve">, zegt een </w:t>
      </w:r>
      <w:proofErr w:type="spellStart"/>
      <w:r>
        <w:t>kulachka</w:t>
      </w:r>
      <w:proofErr w:type="spellEnd"/>
      <w:r>
        <w:t xml:space="preserve">, een vrouw in armoede, de echtgenote van de voormalige witte kolonel </w:t>
      </w:r>
      <w:proofErr w:type="spellStart"/>
      <w:r>
        <w:t>Galushko</w:t>
      </w:r>
      <w:proofErr w:type="spellEnd"/>
      <w:r>
        <w:t>, Maria, een actieve kerkgangster: "Dit zal allemaal maar tijdelijk zijn; sommige machten bereiden zich voor op de oorlog, misschien is de oorlog al aan de gang, maar dat weten we niet, ze vertellen het ons niet, en ze zullen er tot het allerlaatste moment niet over praten; ze weten precies wat ze moeten zeggen. Dus hier zullen de vrouwen met de hoorns in de hand staan om zich van dit juk te bevrijden."</w:t>
      </w:r>
    </w:p>
    <w:p w14:paraId="6E8AB536" w14:textId="77777777" w:rsidR="00CE578A" w:rsidRDefault="00CE578A" w:rsidP="00CE578A">
      <w:r>
        <w:t xml:space="preserve">In het centrum, in </w:t>
      </w:r>
      <w:proofErr w:type="spellStart"/>
      <w:r>
        <w:t>Staro-Minskaya</w:t>
      </w:r>
      <w:proofErr w:type="spellEnd"/>
      <w:r>
        <w:t xml:space="preserve"> in hetzelfde district, zei Pop </w:t>
      </w:r>
      <w:proofErr w:type="spellStart"/>
      <w:r>
        <w:t>Bitkin</w:t>
      </w:r>
      <w:proofErr w:type="spellEnd"/>
      <w:r>
        <w:t xml:space="preserve"> tegen de activist </w:t>
      </w:r>
      <w:proofErr w:type="spellStart"/>
      <w:r>
        <w:t>Karlash</w:t>
      </w:r>
      <w:proofErr w:type="spellEnd"/>
      <w:r>
        <w:t xml:space="preserve">, die in aanwezigheid van de alleenstaande </w:t>
      </w:r>
      <w:proofErr w:type="spellStart"/>
      <w:r>
        <w:t>Canonenko</w:t>
      </w:r>
      <w:proofErr w:type="spellEnd"/>
      <w:r>
        <w:t xml:space="preserve"> bij hem was gekomen om de verplichte staatsbijdragen te innen, uitdagend: </w:t>
      </w:r>
      <w:r>
        <w:rPr>
          <w:rFonts w:hint="cs"/>
        </w:rPr>
        <w:t>„</w:t>
      </w:r>
      <w:r>
        <w:t>Jullie maken de mensen allemaal kapot, en wanneer houden jullie hiermee op, want de mensen hebben al geen moed meer,</w:t>
      </w:r>
      <w:r>
        <w:rPr>
          <w:rFonts w:hint="cs"/>
        </w:rPr>
        <w:t>”</w:t>
      </w:r>
      <w:r>
        <w:t xml:space="preserve"> en op dat moment rukte hij de pet van </w:t>
      </w:r>
      <w:proofErr w:type="spellStart"/>
      <w:r>
        <w:t>Karlash</w:t>
      </w:r>
      <w:proofErr w:type="spellEnd"/>
      <w:r>
        <w:t xml:space="preserve"> af en zei: </w:t>
      </w:r>
      <w:r>
        <w:rPr>
          <w:rFonts w:hint="cs"/>
        </w:rPr>
        <w:t>„</w:t>
      </w:r>
      <w:r>
        <w:t xml:space="preserve">Nou, wat jammer van je pet, zodat de mensen medelijden krijgen met die van henzelf. Nou, jullie slaan vandaag onze broeder, maar de tijd zal komen </w:t>
      </w:r>
      <w:r>
        <w:rPr>
          <w:rFonts w:hint="cs"/>
        </w:rPr>
        <w:t>–</w:t>
      </w:r>
      <w:r>
        <w:t xml:space="preserve"> dan zullen wij jullie broeder net zo slaan, maar dan nog erger.</w:t>
      </w:r>
      <w:r>
        <w:rPr>
          <w:rFonts w:hint="cs"/>
        </w:rPr>
        <w:t>“</w:t>
      </w:r>
    </w:p>
    <w:p w14:paraId="5A56DD50" w14:textId="77777777" w:rsidR="00CE578A" w:rsidRDefault="00CE578A" w:rsidP="00CE578A">
      <w:r>
        <w:t xml:space="preserve">Hij, </w:t>
      </w:r>
      <w:proofErr w:type="spellStart"/>
      <w:r>
        <w:t>Bitkin</w:t>
      </w:r>
      <w:proofErr w:type="spellEnd"/>
      <w:r>
        <w:t xml:space="preserve">, zei tijdens een gesprek in een groepje mensen in zijn appartement: </w:t>
      </w:r>
      <w:r>
        <w:rPr>
          <w:rFonts w:hint="cs"/>
        </w:rPr>
        <w:t>„</w:t>
      </w:r>
      <w:r>
        <w:t>Nou, vertel eens, welk land heeft het beste volksbestuur?</w:t>
      </w:r>
      <w:r>
        <w:rPr>
          <w:rFonts w:hint="cs"/>
        </w:rPr>
        <w:t>“</w:t>
      </w:r>
      <w:r>
        <w:t xml:space="preserve"> Waarop een van de aanwezigen antwoordde: </w:t>
      </w:r>
      <w:r>
        <w:rPr>
          <w:rFonts w:hint="cs"/>
        </w:rPr>
        <w:t>„</w:t>
      </w:r>
      <w:r>
        <w:t>Natuurlijk in Duitsland.</w:t>
      </w:r>
      <w:r>
        <w:rPr>
          <w:rFonts w:hint="cs"/>
        </w:rPr>
        <w:t>”</w:t>
      </w:r>
      <w:r>
        <w:t xml:space="preserve"> </w:t>
      </w:r>
      <w:proofErr w:type="spellStart"/>
      <w:r>
        <w:t>Bitkin</w:t>
      </w:r>
      <w:proofErr w:type="spellEnd"/>
      <w:r>
        <w:t xml:space="preserve">, tevreden met het antwoord, zei: </w:t>
      </w:r>
      <w:r>
        <w:rPr>
          <w:rFonts w:hint="cs"/>
        </w:rPr>
        <w:t>„</w:t>
      </w:r>
      <w:r>
        <w:t>Ja, zie je wel.</w:t>
      </w:r>
      <w:r>
        <w:rPr>
          <w:rFonts w:hint="cs"/>
        </w:rPr>
        <w:t>”</w:t>
      </w:r>
      <w:r>
        <w:t xml:space="preserve"> Hij richtte zich tot het gezelschap: </w:t>
      </w:r>
      <w:r>
        <w:rPr>
          <w:rFonts w:hint="cs"/>
        </w:rPr>
        <w:t>„</w:t>
      </w:r>
      <w:r>
        <w:t>Ik begrijp het.</w:t>
      </w:r>
      <w:r>
        <w:rPr>
          <w:rFonts w:hint="cs"/>
        </w:rPr>
        <w:t>”</w:t>
      </w:r>
    </w:p>
    <w:p w14:paraId="51753A47" w14:textId="77777777" w:rsidR="00CE578A" w:rsidRDefault="00CE578A" w:rsidP="00CE578A">
      <w:r>
        <w:t xml:space="preserve">In het centrum. De monnik </w:t>
      </w:r>
      <w:proofErr w:type="spellStart"/>
      <w:r>
        <w:t>Rodenko</w:t>
      </w:r>
      <w:proofErr w:type="spellEnd"/>
      <w:r>
        <w:t xml:space="preserve"> uit het Sovjetdistrict </w:t>
      </w:r>
      <w:proofErr w:type="spellStart"/>
      <w:r>
        <w:t>Armavir</w:t>
      </w:r>
      <w:proofErr w:type="spellEnd"/>
      <w:r>
        <w:t xml:space="preserve"> drukt zich onder de collectiefboeren als volgt uit: </w:t>
      </w:r>
      <w:r>
        <w:rPr>
          <w:rFonts w:hint="cs"/>
        </w:rPr>
        <w:t>„</w:t>
      </w:r>
      <w:r>
        <w:t xml:space="preserve">De collectieve boerderij is het nest van de duivel, die zijn laatste dagen beleeft. De collectieve boerderij zal worden verbrand door het vuur dat vanuit het oosten kwam via de </w:t>
      </w:r>
      <w:r>
        <w:rPr>
          <w:rFonts w:hint="cs"/>
        </w:rPr>
        <w:t>‘</w:t>
      </w:r>
      <w:r>
        <w:t xml:space="preserve">afgezant van de heilige </w:t>
      </w:r>
      <w:proofErr w:type="spellStart"/>
      <w:r>
        <w:t>Gabri</w:t>
      </w:r>
      <w:r>
        <w:rPr>
          <w:rFonts w:hint="cs"/>
        </w:rPr>
        <w:t>ë</w:t>
      </w:r>
      <w:r>
        <w:t>l</w:t>
      </w:r>
      <w:proofErr w:type="spellEnd"/>
      <w:r>
        <w:rPr>
          <w:rFonts w:hint="cs"/>
        </w:rPr>
        <w:t>’</w:t>
      </w:r>
      <w:r>
        <w:t>.</w:t>
      </w:r>
    </w:p>
    <w:p w14:paraId="19498512" w14:textId="77777777" w:rsidR="00CE578A" w:rsidRDefault="00CE578A" w:rsidP="00CE578A">
      <w:r>
        <w:t xml:space="preserve">Pop </w:t>
      </w:r>
      <w:proofErr w:type="spellStart"/>
      <w:r>
        <w:t>Bolyne-Krepinsky</w:t>
      </w:r>
      <w:proofErr w:type="spellEnd"/>
      <w:r>
        <w:t xml:space="preserve"> uit het dorp </w:t>
      </w:r>
      <w:proofErr w:type="spellStart"/>
      <w:r>
        <w:t>Matveevo-Kurgan</w:t>
      </w:r>
      <w:proofErr w:type="spellEnd"/>
      <w:r>
        <w:t xml:space="preserve"> in het district </w:t>
      </w:r>
      <w:proofErr w:type="spellStart"/>
      <w:r>
        <w:t>Gusenev</w:t>
      </w:r>
      <w:proofErr w:type="spellEnd"/>
      <w:r>
        <w:t xml:space="preserve"> zegt in een gesprek met collectieve boeren: </w:t>
      </w:r>
      <w:r>
        <w:rPr>
          <w:rFonts w:hint="cs"/>
        </w:rPr>
        <w:t>‘</w:t>
      </w:r>
      <w:r>
        <w:t xml:space="preserve">Het zal slecht aflopen als er niets verandert, maar het kan niet zo blijven; hoewel de communisten zich vreedzaam terugtrekken, zal het nog niet ophouden. Ze zeggen het ene en doen het andere. Ze herhalen de woorden: </w:t>
      </w:r>
      <w:r>
        <w:rPr>
          <w:rFonts w:hint="cs"/>
        </w:rPr>
        <w:t>‘</w:t>
      </w:r>
      <w:r>
        <w:t>We zullen ons land niet opgeven</w:t>
      </w:r>
      <w:r>
        <w:rPr>
          <w:rFonts w:hint="cs"/>
        </w:rPr>
        <w:t>’</w:t>
      </w:r>
      <w:r>
        <w:t xml:space="preserve">, en de </w:t>
      </w:r>
      <w:proofErr w:type="spellStart"/>
      <w:r>
        <w:t>KVZhD</w:t>
      </w:r>
      <w:proofErr w:type="spellEnd"/>
      <w:r>
        <w:t xml:space="preserve"> en Siberi</w:t>
      </w:r>
      <w:r>
        <w:rPr>
          <w:rFonts w:hint="cs"/>
        </w:rPr>
        <w:t>ë</w:t>
      </w:r>
      <w:r>
        <w:t xml:space="preserve"> hebben het zonder meer afgestaan. De Japanners hebben Kamtsjatka en de helft van de Oeral al afgesneden, nu trekken ze troepen daarheen </w:t>
      </w:r>
      <w:r>
        <w:rPr>
          <w:rFonts w:hint="cs"/>
        </w:rPr>
        <w:t>–</w:t>
      </w:r>
      <w:r>
        <w:t xml:space="preserve"> er zal een oorlog komen.</w:t>
      </w:r>
      <w:r>
        <w:rPr>
          <w:rFonts w:hint="cs"/>
        </w:rPr>
        <w:t>”</w:t>
      </w:r>
    </w:p>
    <w:p w14:paraId="3482BDC2" w14:textId="77777777" w:rsidR="00CE578A" w:rsidRDefault="00CE578A" w:rsidP="00CE578A">
      <w:r>
        <w:t xml:space="preserve">In het midden. Abt </w:t>
      </w:r>
      <w:proofErr w:type="spellStart"/>
      <w:r>
        <w:t>Voronin</w:t>
      </w:r>
      <w:proofErr w:type="spellEnd"/>
      <w:r>
        <w:t xml:space="preserve"> </w:t>
      </w:r>
      <w:proofErr w:type="spellStart"/>
      <w:r>
        <w:t>Nifont</w:t>
      </w:r>
      <w:proofErr w:type="spellEnd"/>
      <w:r>
        <w:t xml:space="preserve">, afgestudeerd aan de Theologische Academie in de speciale discipline </w:t>
      </w:r>
      <w:r>
        <w:rPr>
          <w:rFonts w:hint="cs"/>
        </w:rPr>
        <w:t>„</w:t>
      </w:r>
      <w:proofErr w:type="spellStart"/>
      <w:r>
        <w:t>Buddolamisme</w:t>
      </w:r>
      <w:proofErr w:type="spellEnd"/>
      <w:r>
        <w:rPr>
          <w:rFonts w:hint="cs"/>
        </w:rPr>
        <w:t>“</w:t>
      </w:r>
      <w:r>
        <w:t xml:space="preserve">, verricht intensief werk onder de Kozakken-gelovigen om hen te begeleiden bij de overgang van de orthodoxie naar het boeddhisme. De </w:t>
      </w:r>
      <w:proofErr w:type="spellStart"/>
      <w:r>
        <w:t>KVZhD</w:t>
      </w:r>
      <w:proofErr w:type="spellEnd"/>
      <w:r>
        <w:t xml:space="preserve"> en Siberi</w:t>
      </w:r>
      <w:r>
        <w:rPr>
          <w:rFonts w:hint="cs"/>
        </w:rPr>
        <w:t>ë</w:t>
      </w:r>
      <w:r>
        <w:t xml:space="preserve"> hebben het zonder meer afgestaan. De Japanners hebben Kamtsjatka en de helft van de Oeral al afgesneden, nu trekken ze troepen daarheen </w:t>
      </w:r>
      <w:r>
        <w:rPr>
          <w:rFonts w:hint="cs"/>
        </w:rPr>
        <w:t>–</w:t>
      </w:r>
      <w:r>
        <w:t xml:space="preserve"> er komt een oorlog.</w:t>
      </w:r>
      <w:r>
        <w:rPr>
          <w:rFonts w:hint="cs"/>
        </w:rPr>
        <w:t>”</w:t>
      </w:r>
    </w:p>
    <w:p w14:paraId="16B69A7D" w14:textId="77777777" w:rsidR="00CE578A" w:rsidRDefault="00CE578A" w:rsidP="00CE578A">
      <w:r>
        <w:t xml:space="preserve">In het midden. Abt </w:t>
      </w:r>
      <w:proofErr w:type="spellStart"/>
      <w:r>
        <w:t>Voronin</w:t>
      </w:r>
      <w:proofErr w:type="spellEnd"/>
      <w:r>
        <w:t xml:space="preserve"> </w:t>
      </w:r>
      <w:proofErr w:type="spellStart"/>
      <w:r>
        <w:t>Nifont</w:t>
      </w:r>
      <w:proofErr w:type="spellEnd"/>
      <w:r>
        <w:t xml:space="preserve">, afgestudeerd aan de Theologische Academie in de speciale studierichting </w:t>
      </w:r>
      <w:r>
        <w:rPr>
          <w:rFonts w:hint="cs"/>
        </w:rPr>
        <w:t>„</w:t>
      </w:r>
      <w:proofErr w:type="spellStart"/>
      <w:r>
        <w:t>Buddolamisme</w:t>
      </w:r>
      <w:proofErr w:type="spellEnd"/>
      <w:r>
        <w:rPr>
          <w:rFonts w:hint="cs"/>
        </w:rPr>
        <w:t>“</w:t>
      </w:r>
      <w:r>
        <w:t xml:space="preserve">, zet zich intensief in onder de Kozakken-gelovigen voor de overgang van de orthodoxie naar het boeddhisme. </w:t>
      </w:r>
      <w:proofErr w:type="spellStart"/>
      <w:r>
        <w:t>KVZhD</w:t>
      </w:r>
      <w:proofErr w:type="spellEnd"/>
      <w:r>
        <w:t xml:space="preserve"> en Siberi</w:t>
      </w:r>
      <w:r>
        <w:rPr>
          <w:rFonts w:hint="cs"/>
        </w:rPr>
        <w:t>ë</w:t>
      </w:r>
      <w:r>
        <w:t xml:space="preserve"> hebben het zonder meer afgestaan. De </w:t>
      </w:r>
      <w:r>
        <w:lastRenderedPageBreak/>
        <w:t xml:space="preserve">Japanners hebben Kamtsjatka en de helft van de Oeral al afgesneden, nu trekken ze troepen daarheen </w:t>
      </w:r>
      <w:r>
        <w:rPr>
          <w:rFonts w:hint="cs"/>
        </w:rPr>
        <w:t>–</w:t>
      </w:r>
      <w:r>
        <w:t xml:space="preserve"> er komt een oorlog.</w:t>
      </w:r>
      <w:r>
        <w:rPr>
          <w:rFonts w:hint="cs"/>
        </w:rPr>
        <w:t>”</w:t>
      </w:r>
    </w:p>
    <w:p w14:paraId="76516D2C" w14:textId="77777777" w:rsidR="00CE578A" w:rsidRDefault="00CE578A" w:rsidP="00CE578A">
      <w:r>
        <w:t xml:space="preserve">In het midden. Abt </w:t>
      </w:r>
      <w:proofErr w:type="spellStart"/>
      <w:r>
        <w:t>Voronin</w:t>
      </w:r>
      <w:proofErr w:type="spellEnd"/>
      <w:r>
        <w:t xml:space="preserve"> </w:t>
      </w:r>
      <w:proofErr w:type="spellStart"/>
      <w:r>
        <w:t>Nifont</w:t>
      </w:r>
      <w:proofErr w:type="spellEnd"/>
      <w:r>
        <w:t xml:space="preserve">, afgestudeerd aan de Theologische Academie in de speciale studierichting </w:t>
      </w:r>
      <w:r>
        <w:rPr>
          <w:rFonts w:hint="cs"/>
        </w:rPr>
        <w:t>„</w:t>
      </w:r>
      <w:proofErr w:type="spellStart"/>
      <w:r>
        <w:t>Buddolamisme</w:t>
      </w:r>
      <w:proofErr w:type="spellEnd"/>
      <w:r>
        <w:rPr>
          <w:rFonts w:hint="cs"/>
        </w:rPr>
        <w:t>“</w:t>
      </w:r>
      <w:r>
        <w:t xml:space="preserve">, zet zich intensief in onder de Kozakken-gelovigen voor de overgang van de orthodoxie naar het boeddhisme. </w:t>
      </w:r>
      <w:proofErr w:type="spellStart"/>
      <w:r>
        <w:t>KVZhD</w:t>
      </w:r>
      <w:proofErr w:type="spellEnd"/>
      <w:r>
        <w:t xml:space="preserve"> en Siberi</w:t>
      </w:r>
      <w:r>
        <w:rPr>
          <w:rFonts w:hint="cs"/>
        </w:rPr>
        <w:t>ë</w:t>
      </w:r>
      <w:r>
        <w:t xml:space="preserve"> hebben het zonder meer afgestaan. De Japanners hebben Kamtsjatka en de helft van de Oeral al afgesneden, nu trekken ze troepen daarheen </w:t>
      </w:r>
      <w:r>
        <w:rPr>
          <w:rFonts w:hint="cs"/>
        </w:rPr>
        <w:t>–</w:t>
      </w:r>
      <w:r>
        <w:t xml:space="preserve"> er komt een oorlog.</w:t>
      </w:r>
      <w:r>
        <w:rPr>
          <w:rFonts w:hint="cs"/>
        </w:rPr>
        <w:t>”</w:t>
      </w:r>
    </w:p>
    <w:p w14:paraId="2CD620EE" w14:textId="77777777" w:rsidR="00CE578A" w:rsidRDefault="00CE578A" w:rsidP="00CE578A">
      <w:r>
        <w:t xml:space="preserve">In het midden. Abt </w:t>
      </w:r>
      <w:proofErr w:type="spellStart"/>
      <w:r>
        <w:t>Voronin</w:t>
      </w:r>
      <w:proofErr w:type="spellEnd"/>
      <w:r>
        <w:t xml:space="preserve"> </w:t>
      </w:r>
      <w:proofErr w:type="spellStart"/>
      <w:r>
        <w:t>Nifont</w:t>
      </w:r>
      <w:proofErr w:type="spellEnd"/>
      <w:r>
        <w:t xml:space="preserve">, afgestudeerd aan de Theologische Academie in de speciale studierichting </w:t>
      </w:r>
      <w:r>
        <w:rPr>
          <w:rFonts w:hint="cs"/>
        </w:rPr>
        <w:t>„</w:t>
      </w:r>
      <w:proofErr w:type="spellStart"/>
      <w:r>
        <w:t>Buddolamisme</w:t>
      </w:r>
      <w:proofErr w:type="spellEnd"/>
      <w:r>
        <w:rPr>
          <w:rFonts w:hint="cs"/>
        </w:rPr>
        <w:t>“</w:t>
      </w:r>
      <w:r>
        <w:t>, verricht intensief werk onder de Kozakken-gelovigen om hen te laten overstappen van de orthodoxie naar het boeddhisme.</w:t>
      </w:r>
    </w:p>
    <w:p w14:paraId="2DBA0C53" w14:textId="77777777" w:rsidR="00CE578A" w:rsidRDefault="00CE578A" w:rsidP="00CE578A">
      <w:r>
        <w:t xml:space="preserve">Vaststaat dat </w:t>
      </w:r>
      <w:proofErr w:type="spellStart"/>
      <w:r>
        <w:t>Voronin</w:t>
      </w:r>
      <w:proofErr w:type="spellEnd"/>
      <w:r>
        <w:t xml:space="preserve"> op grote schaal illegale, zogenaamde </w:t>
      </w:r>
      <w:r>
        <w:rPr>
          <w:rFonts w:hint="cs"/>
        </w:rPr>
        <w:t>„</w:t>
      </w:r>
      <w:r>
        <w:t>gesprekken met gelovigen</w:t>
      </w:r>
      <w:r>
        <w:rPr>
          <w:rFonts w:hint="cs"/>
        </w:rPr>
        <w:t>“</w:t>
      </w:r>
      <w:r>
        <w:t xml:space="preserve"> houdt, die in hutten worden georganiseerd, waar hij, naast het verspreiden van de idee</w:t>
      </w:r>
      <w:r>
        <w:rPr>
          <w:rFonts w:hint="cs"/>
        </w:rPr>
        <w:t>ë</w:t>
      </w:r>
      <w:r>
        <w:t xml:space="preserve">n van het boeddhisme, actief anti-collectieve agitatie voert: </w:t>
      </w:r>
      <w:r>
        <w:rPr>
          <w:rFonts w:hint="cs"/>
        </w:rPr>
        <w:t>„</w:t>
      </w:r>
      <w:r>
        <w:t xml:space="preserve">Meestal kozen we een huis uit, de eigenaren kondigden het van tevoren aan, gelovigen zamelden onderling brood en andere producten in, kookten </w:t>
      </w:r>
      <w:proofErr w:type="spellStart"/>
      <w:r>
        <w:t>borsjt</w:t>
      </w:r>
      <w:proofErr w:type="spellEnd"/>
      <w:r>
        <w:t xml:space="preserve"> in het huis; nadat ze bijeen waren gekomen, hielden ze een gebedsdienst. Meestal las ik hen een </w:t>
      </w:r>
      <w:proofErr w:type="spellStart"/>
      <w:r>
        <w:t>akathist</w:t>
      </w:r>
      <w:proofErr w:type="spellEnd"/>
      <w:r>
        <w:t xml:space="preserve"> voor, en daarna een levensbeschrijving van een heilige; vervolgens lunchten we, zongen we tijdens de lunch goddelijke liederen en spraken we ook over hoe we de moeilijkheden van het leven konden verlichten; vaak bespraken we de kwestie van de collectieve boerderij. Ik beschouw de opbouw van collectieve boerderijen als een utopie die nooit positieve resultaten zal opleveren.</w:t>
      </w:r>
      <w:r>
        <w:rPr>
          <w:rFonts w:hint="cs"/>
        </w:rPr>
        <w:t>”</w:t>
      </w:r>
    </w:p>
    <w:p w14:paraId="55779907" w14:textId="77777777" w:rsidR="00CE578A" w:rsidRDefault="00CE578A" w:rsidP="00CE578A">
      <w:r>
        <w:t>Het gevolg is dat er een systematische weigering is om de collectieve boerderij te verlaten door 200 tot 300 mensen die zich schuilhouden in schuren en kelders.</w:t>
      </w:r>
    </w:p>
    <w:p w14:paraId="68368951" w14:textId="77777777" w:rsidR="00CE578A" w:rsidRDefault="00CE578A" w:rsidP="00CE578A">
      <w:r>
        <w:t>Om de activiteiten van geestelijken en sekteleden te onderdrukken, hebben we de volgende specifieke maatregelen genomen:</w:t>
      </w:r>
    </w:p>
    <w:p w14:paraId="0F3ED839" w14:textId="77777777" w:rsidR="00CE578A" w:rsidRDefault="00CE578A" w:rsidP="00CE578A">
      <w:r>
        <w:t>1. In april en de eerste helft van mei zijn in de regio de netwerken van zes k.-r.-sektarische en kerkelijke groeperingen ontmanteld, die actief k.-r.-werk verrichtten in collectieve boerderijen met in totaal tot 100 deelnemers, waarvan de organisatoren en 78 actieve leden zijn opgepakt.</w:t>
      </w:r>
    </w:p>
    <w:p w14:paraId="78F9B67B" w14:textId="77777777" w:rsidR="00CE578A" w:rsidRDefault="00CE578A" w:rsidP="00CE578A">
      <w:r>
        <w:t xml:space="preserve">2. Via gezaghebbende kerkelijke en sektarische agenten hebben wij het houden van </w:t>
      </w:r>
      <w:r>
        <w:rPr>
          <w:rFonts w:hint="cs"/>
        </w:rPr>
        <w:t>„</w:t>
      </w:r>
      <w:proofErr w:type="spellStart"/>
      <w:r>
        <w:t>molebnov</w:t>
      </w:r>
      <w:proofErr w:type="spellEnd"/>
      <w:r>
        <w:rPr>
          <w:rFonts w:hint="cs"/>
        </w:rPr>
        <w:t>“</w:t>
      </w:r>
      <w:r>
        <w:t xml:space="preserve"> en </w:t>
      </w:r>
      <w:r>
        <w:rPr>
          <w:rFonts w:hint="cs"/>
        </w:rPr>
        <w:t>„</w:t>
      </w:r>
      <w:r>
        <w:t>kruisprocessies</w:t>
      </w:r>
      <w:r>
        <w:rPr>
          <w:rFonts w:hint="cs"/>
        </w:rPr>
        <w:t>“</w:t>
      </w:r>
      <w:r>
        <w:t xml:space="preserve"> in verband met de droogte een halt toegeroepen.</w:t>
      </w:r>
    </w:p>
    <w:p w14:paraId="1EDA7A3B" w14:textId="77777777" w:rsidR="00CE578A" w:rsidRDefault="00CE578A" w:rsidP="00CE578A">
      <w:r>
        <w:t>3. De meest typische onderzoekszaken worden, na passende voorbereiding, behandeld via een demonstratieproces ter plaatse.</w:t>
      </w:r>
    </w:p>
    <w:p w14:paraId="3E8FF27D" w14:textId="77777777" w:rsidR="00CE578A" w:rsidRDefault="00CE578A" w:rsidP="00CE578A">
      <w:r>
        <w:t>Hoofd van de SPO PP OGPU bij ACHK</w:t>
      </w:r>
    </w:p>
    <w:p w14:paraId="33568312" w14:textId="77777777" w:rsidR="00CE578A" w:rsidRDefault="00CE578A" w:rsidP="00CE578A">
      <w:proofErr w:type="spellStart"/>
      <w:r>
        <w:t>Zhupahin</w:t>
      </w:r>
      <w:proofErr w:type="spellEnd"/>
    </w:p>
    <w:p w14:paraId="18EF2554" w14:textId="77777777" w:rsidR="00CE578A" w:rsidRDefault="00CE578A" w:rsidP="00CE578A">
      <w:r>
        <w:t>Hoofd van de 3e afdeling van het Staatsbureau voor Pedagogiek</w:t>
      </w:r>
    </w:p>
    <w:p w14:paraId="0D7FC463" w14:textId="2977CE8D" w:rsidR="00A13ADC" w:rsidRDefault="00CE578A" w:rsidP="00CE578A">
      <w:proofErr w:type="spellStart"/>
      <w:r>
        <w:t>Parfimovich</w:t>
      </w:r>
      <w:proofErr w:type="spellEnd"/>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78A"/>
    <w:rsid w:val="0047170E"/>
    <w:rsid w:val="00A13ADC"/>
    <w:rsid w:val="00BE0D22"/>
    <w:rsid w:val="00CE578A"/>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07E1"/>
  <w15:chartTrackingRefBased/>
  <w15:docId w15:val="{2C56722A-AFD0-46D6-96AF-C38F7667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E57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E57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E57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E57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E57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E57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E57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E57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E57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57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E57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57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57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57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57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57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57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578A"/>
    <w:rPr>
      <w:rFonts w:eastAsiaTheme="majorEastAsia" w:cstheme="majorBidi"/>
      <w:color w:val="272727" w:themeColor="text1" w:themeTint="D8"/>
    </w:rPr>
  </w:style>
  <w:style w:type="paragraph" w:styleId="Titel">
    <w:name w:val="Title"/>
    <w:basedOn w:val="Standaard"/>
    <w:next w:val="Standaard"/>
    <w:link w:val="TitelChar"/>
    <w:uiPriority w:val="10"/>
    <w:qFormat/>
    <w:rsid w:val="00CE578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57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57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57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57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E578A"/>
    <w:rPr>
      <w:i/>
      <w:iCs/>
      <w:color w:val="404040" w:themeColor="text1" w:themeTint="BF"/>
    </w:rPr>
  </w:style>
  <w:style w:type="paragraph" w:styleId="Lijstalinea">
    <w:name w:val="List Paragraph"/>
    <w:basedOn w:val="Standaard"/>
    <w:uiPriority w:val="34"/>
    <w:qFormat/>
    <w:rsid w:val="00CE578A"/>
    <w:pPr>
      <w:ind w:left="720"/>
      <w:contextualSpacing/>
    </w:pPr>
  </w:style>
  <w:style w:type="character" w:styleId="Intensievebenadrukking">
    <w:name w:val="Intense Emphasis"/>
    <w:basedOn w:val="Standaardalinea-lettertype"/>
    <w:uiPriority w:val="21"/>
    <w:qFormat/>
    <w:rsid w:val="00CE578A"/>
    <w:rPr>
      <w:i/>
      <w:iCs/>
      <w:color w:val="0F4761" w:themeColor="accent1" w:themeShade="BF"/>
    </w:rPr>
  </w:style>
  <w:style w:type="paragraph" w:styleId="Duidelijkcitaat">
    <w:name w:val="Intense Quote"/>
    <w:basedOn w:val="Standaard"/>
    <w:next w:val="Standaard"/>
    <w:link w:val="DuidelijkcitaatChar"/>
    <w:uiPriority w:val="30"/>
    <w:qFormat/>
    <w:rsid w:val="00CE57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E578A"/>
    <w:rPr>
      <w:i/>
      <w:iCs/>
      <w:color w:val="0F4761" w:themeColor="accent1" w:themeShade="BF"/>
    </w:rPr>
  </w:style>
  <w:style w:type="character" w:styleId="Intensieveverwijzing">
    <w:name w:val="Intense Reference"/>
    <w:basedOn w:val="Standaardalinea-lettertype"/>
    <w:uiPriority w:val="32"/>
    <w:qFormat/>
    <w:rsid w:val="00CE57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2704</Words>
  <Characters>14878</Characters>
  <Application>Microsoft Office Word</Application>
  <DocSecurity>0</DocSecurity>
  <Lines>123</Lines>
  <Paragraphs>35</Paragraphs>
  <ScaleCrop>false</ScaleCrop>
  <Company/>
  <LinksUpToDate>false</LinksUpToDate>
  <CharactersWithSpaces>17547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2026-08-19T06:39:00Z</dcterms:created>
  <dcterms:modified xsi:type="dcterms:W3CDTF">2026-08-19T06:39:00Z</dcterms:modified>
</cp:coreProperties>
</file>