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BE84" w14:textId="77777777" w:rsidR="00562FB7" w:rsidRDefault="00562FB7" w:rsidP="00562FB7">
      <w:r>
        <w:t>MOLDAVIË KIEST TUSSEN OORLOG EN VREDE</w:t>
      </w:r>
    </w:p>
    <w:p w14:paraId="07D6B6B5" w14:textId="77777777" w:rsidR="00562FB7" w:rsidRDefault="00562FB7" w:rsidP="00562FB7">
      <w:r>
        <w:t xml:space="preserve">De parlementsverkiezingen in Moldavië van vandaag zijn aanzienlijk belangrijker dan de presidentsverkiezingen van een jaar eerder. Dit komt niet alleen doordat Moldavië een parlementaire republiek is en de regering gevormd zal worden door een coalitie van de winnende partijen. </w:t>
      </w:r>
    </w:p>
    <w:p w14:paraId="532BEED5" w14:textId="77777777" w:rsidR="00562FB7" w:rsidRDefault="00562FB7" w:rsidP="00562FB7">
      <w:r>
        <w:t>_______</w:t>
      </w:r>
    </w:p>
    <w:p w14:paraId="57763A3E" w14:textId="77777777" w:rsidR="00562FB7" w:rsidRDefault="00562FB7" w:rsidP="00562FB7">
      <w:r>
        <w:t>De belangrijkste reden is dat de parlementsverkiezingen zullen bepalen of Moldavië de koers die naar een intern of internationaal militair conflict leidt, zal verlaten, of dat deze koers het land naar zijn onvermijdelijke einde zal leiden.</w:t>
      </w:r>
    </w:p>
    <w:p w14:paraId="6DA546B2" w14:textId="77777777" w:rsidR="00562FB7" w:rsidRDefault="00562FB7" w:rsidP="00562FB7">
      <w:r>
        <w:t xml:space="preserve">Dit verwijst naar de koers die president Maia Sandu de afgelopen vier jaar heeft gevolgd – sinds haar partij, Actie en Solidariteit (PAS), een absolute meerderheid van de zetels in het huidige Moldavische parlement behaalde. </w:t>
      </w:r>
    </w:p>
    <w:p w14:paraId="78960343" w14:textId="77777777" w:rsidR="00562FB7" w:rsidRDefault="00562FB7" w:rsidP="00562FB7">
      <w:r>
        <w:t>Voor het eerst in de moderne Moldavische geschiedenis kwam alle macht in het land in handen van één politieke macht, wat leidde tot de oprichting van een ideologische dictatuur – een radicaal-liberale, pro-Europese en pro-Roemeense.</w:t>
      </w:r>
    </w:p>
    <w:p w14:paraId="2E08110F" w14:textId="77777777" w:rsidR="00562FB7" w:rsidRDefault="00562FB7" w:rsidP="00562FB7">
      <w:r>
        <w:t xml:space="preserve">Het regime van Maia Sandu is intolerant tegenover andersdenkenden en is in wezen een sekte die er fanatiek op uit is om zo snel mogelijk westerse globalistische waarden aan de Moldaviërs op te leggen, Moldavië met Roemenië te laten samensmelten, alle banden met Rusland te verbreken en hen in de NAVO en de Europese Unie te slepen. </w:t>
      </w:r>
    </w:p>
    <w:p w14:paraId="06833FB3" w14:textId="77777777" w:rsidR="00562FB7" w:rsidRDefault="00562FB7" w:rsidP="00562FB7">
      <w:r>
        <w:t>Hiertoe werden oppositiepartijen, kranten en televisiezenders in de republiek jarenlang verboden, werden oppositiepolitici vervolgd en gevangengezet (waaronder het hoofd van de Gagaoezische Autonome Regio, Eugenia Gutsul), werd de Moldavische identiteit uitgewist, werd de geschiedenis herzien (Moldavische geschiedenislessen op scholen werden vervangen door "Geschiedenis van de Roemenen") en werden parochies van het Moldavisch-Chisinau Metropolietaat van de Russisch-Orthodoxe Kerk in beslag genomen en overgedragen aan de Roemenen.</w:t>
      </w:r>
    </w:p>
    <w:p w14:paraId="742F61EF" w14:textId="77777777" w:rsidR="00562FB7" w:rsidRDefault="00562FB7" w:rsidP="00562FB7">
      <w:r>
        <w:t xml:space="preserve">Het Westen negeerde over het algemeen de democratische wetteloosheid van Chisinau, en met name Europa keurde dit zelfs goed. </w:t>
      </w:r>
    </w:p>
    <w:p w14:paraId="58CCF899" w14:textId="77777777" w:rsidR="00562FB7" w:rsidRDefault="00562FB7" w:rsidP="00562FB7">
      <w:r>
        <w:t>Maia Sandu, een protégée van de Soros Foundation die vanuit de Wereldbank in de Moldavische politiek was "geparachuteerd", loste hun geostrategische probleem op: het uitschakelen van de Russische aanwezigheid in de buurt van Odessa, een belangrijk knooppunt voor de controle van logistieke routes in dit deel van het continent.</w:t>
      </w:r>
    </w:p>
    <w:p w14:paraId="4A69D947" w14:textId="77777777" w:rsidR="00562FB7" w:rsidRDefault="00562FB7" w:rsidP="00562FB7">
      <w:r>
        <w:t xml:space="preserve">In feite komt de hele strijd voor Moldavië neer op het oplossen van dit probleem. Het zuiveren van de binnenlandse politieke arena van "pro-Russische elementen" was de eerste fase. </w:t>
      </w:r>
    </w:p>
    <w:p w14:paraId="59C14E82" w14:textId="77777777" w:rsidR="00562FB7" w:rsidRDefault="00562FB7" w:rsidP="00562FB7">
      <w:r>
        <w:t xml:space="preserve">De tweede fase is het loslaten van de grondwettelijk verankerde neutraliteit: "unirea" met Roemenië en de toetreding van het land tot de NAVO. Dit vereist het verslaan van elke oppositie en het afdwingen van unanimiteit binnen de republiek. </w:t>
      </w:r>
    </w:p>
    <w:p w14:paraId="67EDC9A2" w14:textId="77777777" w:rsidR="00562FB7" w:rsidRDefault="00562FB7" w:rsidP="00562FB7">
      <w:r>
        <w:t>En dan komt de onvermijdelijke derde fase: zich aan de zijde van Kiev in het Oekraïense conflict mengen en de enclaves van Russische invloed in Moldavië met geweld vernietigen – Gagaoezië en natuurlijk Transnistrië, waar Russische vredeshandhavers gestationeerd zijn.</w:t>
      </w:r>
    </w:p>
    <w:p w14:paraId="285D4816" w14:textId="77777777" w:rsidR="00562FB7" w:rsidRDefault="00562FB7" w:rsidP="00562FB7">
      <w:r>
        <w:t xml:space="preserve">Simpel gezegd, de Moldaviërs zijn de afgelopen jaren meegesleurd naar de afgrond van een grote oorlog, inclusief een burgeroorlog, en de uiteindelijke desintegratie van het land. En het belangrijkste dat deze dodelijke beweging tegenhield, was het gezonde verstand van de Moldaviërs zelf, van wie de meesten hun best deden om de beweging te vertragen en volledig begrepen waar ze naartoe werden gesleurd. </w:t>
      </w:r>
    </w:p>
    <w:p w14:paraId="1DA32D9D" w14:textId="77777777" w:rsidR="00562FB7" w:rsidRDefault="00562FB7" w:rsidP="00562FB7">
      <w:r>
        <w:t>Volgens alle peilingen steunde meer dan 60% van de bevolking (exclusief Transnistrië) neutraliteit en verzette zich tegen toetreding tot de NAVO, identificeerde zich als Moldaviërs, niet als Roemenen, steunde de ontwikkeling van de betrekkingen van Moldavië met alle andere landen, inclusief Rusland, en was slechts voorstander van een vreedzame oplossing van de Transnistrische kwestie.</w:t>
      </w:r>
    </w:p>
    <w:p w14:paraId="1819ADAA" w14:textId="77777777" w:rsidR="00562FB7" w:rsidRDefault="00562FB7" w:rsidP="00562FB7">
      <w:r>
        <w:t>De negatieve rating van Maia Sandu steeg ook boven de 60%, en vóór de presidents- en parlementsverkiezingen werd ze gedwongen haar inspanningen te matigen – haar beleid bleek te impopulair. Sandu begon minder te praten over de "unirea” met Roemenië en minder over de NAVO (ondanks de militaire aanwezigheid van de alliantie in Moldavië). Ze verminderde haar steun voor Zelensky, een ideologische bondgenoot, en pleitte formeel voor een vreedzame dialoog tussen Chisinau en Tiraspol.</w:t>
      </w:r>
    </w:p>
    <w:p w14:paraId="2C280D21" w14:textId="77777777" w:rsidR="00562FB7" w:rsidRDefault="00562FB7" w:rsidP="00562FB7">
      <w:r>
        <w:t xml:space="preserve">Dit alles, gecombineerd met de repressie tegen de oppositie, totale mediacensuur en verkiezingsfraude, hielp Maia Sandu echter niet om een </w:t>
      </w:r>
      <w:r>
        <w:rPr>
          <w:rFonts w:ascii="Arial" w:hAnsi="Arial" w:cs="Arial"/>
        </w:rPr>
        <w:t>​​</w:t>
      </w:r>
      <w:r>
        <w:t>eerlijke tweede termijn te bemachtigen. Ze verloor de presidentsverkiezingen in Moldavi</w:t>
      </w:r>
      <w:r>
        <w:rPr>
          <w:rFonts w:ascii="Aptos" w:hAnsi="Aptos" w:cs="Aptos"/>
        </w:rPr>
        <w:t>ë</w:t>
      </w:r>
      <w:r>
        <w:t>.</w:t>
      </w:r>
    </w:p>
    <w:p w14:paraId="178C7193" w14:textId="77777777" w:rsidR="00562FB7" w:rsidRDefault="00562FB7" w:rsidP="00562FB7">
      <w:r>
        <w:t xml:space="preserve">Sandu's herverkiezing werd niet eens veiliggesteld door de stemmen van de diaspora in het buitenland, maar door het vervalsen van stembiljetten in stembureaus in het buitenland, waar de stemmen werden geteld door Moldavische diplomaten zonder waarnemers (minister van Buitenlandse Zaken Popșoi, lid van de PAS-partij, reisde naar dorpen om campagne te voeren voor Sandu). </w:t>
      </w:r>
    </w:p>
    <w:p w14:paraId="01EDCBEE" w14:textId="77777777" w:rsidR="00562FB7" w:rsidRDefault="00562FB7" w:rsidP="00562FB7">
      <w:r>
        <w:t>Ondanks alle kolossale administratieve middelen en vervalsingen was de voorsprong op de oppositiekandidaat nog steeds verwaarloosbaar.</w:t>
      </w:r>
    </w:p>
    <w:p w14:paraId="1AB50D6E" w14:textId="77777777" w:rsidR="00562FB7" w:rsidRDefault="00562FB7" w:rsidP="00562FB7">
      <w:r>
        <w:t xml:space="preserve">Vandaag zal de PAS-partij volgens alle peilingen het monopolie verliezen dat zij in het aftredende parlement had. Sommige peilingen geven haar zelfs de tweede plaats aan, waarmee ze de leiding overdraagt </w:t>
      </w:r>
      <w:r>
        <w:rPr>
          <w:rFonts w:ascii="Arial" w:hAnsi="Arial" w:cs="Arial"/>
        </w:rPr>
        <w:t>​​</w:t>
      </w:r>
      <w:r>
        <w:t xml:space="preserve">aan het Patriottisch Blok van voormalig president Igor Dodon. </w:t>
      </w:r>
    </w:p>
    <w:p w14:paraId="2ED0EFA2" w14:textId="77777777" w:rsidR="00562FB7" w:rsidRDefault="00562FB7" w:rsidP="00562FB7">
      <w:r>
        <w:t xml:space="preserve">De Moldavische oppositie zal, samen met de partijen die het parlement betreden, een absolute meerderheid van de zetels behalen. </w:t>
      </w:r>
    </w:p>
    <w:p w14:paraId="2085ECF3" w14:textId="77777777" w:rsidR="00562FB7" w:rsidRDefault="00562FB7" w:rsidP="00562FB7">
      <w:r>
        <w:t xml:space="preserve">Maar de sekte van Maia Sandu zal zich niet zomaar gewonnen geven: de inzet is te hoog voor het Westen, dat achter haar staat. De stemmen van de westerse diaspora zullen opnieuw worden verworpen en de telling zal worden vervalst. Intimidatie van oppositiepartijen en politici is onvermijdelijk, waardoor ze gedwongen worden kiezers te verraden en zich aan te sluiten bij een coalitie met de PAS. </w:t>
      </w:r>
    </w:p>
    <w:p w14:paraId="48477484" w14:textId="4CDFEA9D" w:rsidR="00562FB7" w:rsidRDefault="00562FB7" w:rsidP="00562FB7">
      <w:r>
        <w:t>Als laatste redmiddel wordt de inzet van westerse troepen in Moldavië overwogen. De onzekerheid over de uitslag van deze verkiezingen is de laatste barrière die voorkomt dat het land onherroepelijk in een oorlog terechtkomt.</w:t>
      </w:r>
    </w:p>
    <w:p w14:paraId="1D3C13D0" w14:textId="7A717FAE" w:rsidR="00562FB7" w:rsidRDefault="00562FB7" w:rsidP="00562FB7">
      <w:pPr>
        <w:jc w:val="center"/>
      </w:pPr>
      <w:r>
        <w:rPr>
          <w:noProof/>
        </w:rPr>
        <w:drawing>
          <wp:inline distT="0" distB="0" distL="0" distR="0" wp14:anchorId="7EC974CE" wp14:editId="6F3C26C0">
            <wp:extent cx="5715000" cy="4286250"/>
            <wp:effectExtent l="0" t="0" r="0" b="0"/>
            <wp:docPr id="1656492739" name="Afbeelding 1" descr="Afbeelding met Menselijk gezicht, kleding, hemel,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92739" name="Afbeelding 1" descr="Afbeelding met Menselijk gezicht, kleding, hemel,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562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7"/>
    <w:rsid w:val="004F48CC"/>
    <w:rsid w:val="00562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B23A"/>
  <w15:chartTrackingRefBased/>
  <w15:docId w15:val="{50F648D1-D0EC-421E-9758-11BA45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2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2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2F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2F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2F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2F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2F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2F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2F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2F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2F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2F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2F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2F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2F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2F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2F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2FB7"/>
    <w:rPr>
      <w:rFonts w:eastAsiaTheme="majorEastAsia" w:cstheme="majorBidi"/>
      <w:color w:val="272727" w:themeColor="text1" w:themeTint="D8"/>
    </w:rPr>
  </w:style>
  <w:style w:type="paragraph" w:styleId="Titel">
    <w:name w:val="Title"/>
    <w:basedOn w:val="Standaard"/>
    <w:next w:val="Standaard"/>
    <w:link w:val="TitelChar"/>
    <w:uiPriority w:val="10"/>
    <w:qFormat/>
    <w:rsid w:val="00562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2F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2F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2F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2F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2FB7"/>
    <w:rPr>
      <w:i/>
      <w:iCs/>
      <w:color w:val="404040" w:themeColor="text1" w:themeTint="BF"/>
    </w:rPr>
  </w:style>
  <w:style w:type="paragraph" w:styleId="Lijstalinea">
    <w:name w:val="List Paragraph"/>
    <w:basedOn w:val="Standaard"/>
    <w:uiPriority w:val="34"/>
    <w:qFormat/>
    <w:rsid w:val="00562FB7"/>
    <w:pPr>
      <w:ind w:left="720"/>
      <w:contextualSpacing/>
    </w:pPr>
  </w:style>
  <w:style w:type="character" w:styleId="Intensievebenadrukking">
    <w:name w:val="Intense Emphasis"/>
    <w:basedOn w:val="Standaardalinea-lettertype"/>
    <w:uiPriority w:val="21"/>
    <w:qFormat/>
    <w:rsid w:val="00562FB7"/>
    <w:rPr>
      <w:i/>
      <w:iCs/>
      <w:color w:val="0F4761" w:themeColor="accent1" w:themeShade="BF"/>
    </w:rPr>
  </w:style>
  <w:style w:type="paragraph" w:styleId="Duidelijkcitaat">
    <w:name w:val="Intense Quote"/>
    <w:basedOn w:val="Standaard"/>
    <w:next w:val="Standaard"/>
    <w:link w:val="DuidelijkcitaatChar"/>
    <w:uiPriority w:val="30"/>
    <w:qFormat/>
    <w:rsid w:val="00562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2FB7"/>
    <w:rPr>
      <w:i/>
      <w:iCs/>
      <w:color w:val="0F4761" w:themeColor="accent1" w:themeShade="BF"/>
    </w:rPr>
  </w:style>
  <w:style w:type="character" w:styleId="Intensieveverwijzing">
    <w:name w:val="Intense Reference"/>
    <w:basedOn w:val="Standaardalinea-lettertype"/>
    <w:uiPriority w:val="32"/>
    <w:qFormat/>
    <w:rsid w:val="00562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5142</Characters>
  <Application>Microsoft Office Word</Application>
  <DocSecurity>0</DocSecurity>
  <Lines>42</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2025-10-04T15:30:00Z</dcterms:created>
  <dcterms:modified xsi:type="dcterms:W3CDTF">2025-10-04T15:32:00Z</dcterms:modified>
</cp:coreProperties>
</file>