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4EB0" w14:textId="1C01DC34" w:rsidR="00262266" w:rsidRDefault="00262266" w:rsidP="00262266">
      <w:r>
        <w:t>VS 1 mei</w:t>
      </w:r>
    </w:p>
    <w:p w14:paraId="295C06AD" w14:textId="0761F839" w:rsidR="00262266" w:rsidRDefault="00262266" w:rsidP="00262266">
      <w:r>
        <w:t>Elk jaar wordt 1 mei wereldwijd gevierd als een dag van internationale solidariteit onder de arbeidersklasse. Er vinden demonstraties plaats van Afrika tot Azi</w:t>
      </w:r>
      <w:r>
        <w:rPr>
          <w:rFonts w:hint="cs"/>
        </w:rPr>
        <w:t>ë</w:t>
      </w:r>
      <w:r>
        <w:t>, in heel Zuid- en Noord-Amerika en in Europa. Deze evenementen, die in sommige landen door vakbonden worden georganiseerd en in andere door revolutionaire partijen of regeringen, staan allemaal in het teken van de strijd van de internationale arbeidersklasse.</w:t>
      </w:r>
    </w:p>
    <w:p w14:paraId="4A78E2DA" w14:textId="77777777" w:rsidR="00262266" w:rsidRDefault="00262266" w:rsidP="00262266">
      <w:r>
        <w:t xml:space="preserve">1 mei werd officieel aangenomen als Internationale Dag van de Arbeid tijdens een bijeenkomst van de Marxistische Internationale Socialistische Congres </w:t>
      </w:r>
      <w:r>
        <w:rPr>
          <w:rFonts w:hint="cs"/>
        </w:rPr>
        <w:t>–</w:t>
      </w:r>
      <w:r>
        <w:t xml:space="preserve"> de oprichtingsbijeenkomst van de Tweede Internationale </w:t>
      </w:r>
      <w:r>
        <w:rPr>
          <w:rFonts w:hint="cs"/>
        </w:rPr>
        <w:t>–</w:t>
      </w:r>
      <w:r>
        <w:t xml:space="preserve"> gehouden in Parijs in juli 1889. De focus lag op de campagne om een achturige werkdag voor alle arbeiders te bewerkstelligen.</w:t>
      </w:r>
    </w:p>
    <w:p w14:paraId="1AA3B464" w14:textId="77777777" w:rsidR="00262266" w:rsidRDefault="00262266" w:rsidP="00262266">
      <w:r>
        <w:t xml:space="preserve">De gebeurtenissen die de inspiratie vormden voor 1 mei </w:t>
      </w:r>
      <w:r>
        <w:rPr>
          <w:rFonts w:hint="cs"/>
        </w:rPr>
        <w:t>–</w:t>
      </w:r>
      <w:r>
        <w:t xml:space="preserve"> een golf van stakingen en demonstraties voor een kortere werkdag, gevolgd door de moorden op Haymarket Square in Chicago </w:t>
      </w:r>
      <w:r>
        <w:rPr>
          <w:rFonts w:hint="cs"/>
        </w:rPr>
        <w:t>–</w:t>
      </w:r>
      <w:r>
        <w:t xml:space="preserve"> vonden plaats in de Verenigde Staten in 1886. Het directe gevolg van die eerste golf van demonstraties was op korte termijn een enorme tegenslag voor de arbeidersbeweging. Maar de arbeidersklasse wist die nederlaag uiteindelijk om te zetten in een overwinning voor generaties arbeiders over de hele wereld.</w:t>
      </w:r>
    </w:p>
    <w:p w14:paraId="154C2916" w14:textId="77777777" w:rsidR="00262266" w:rsidRDefault="00262266" w:rsidP="00262266">
      <w:r>
        <w:t>Strijden voor de tienurige werkdag</w:t>
      </w:r>
    </w:p>
    <w:p w14:paraId="25D0F2C8" w14:textId="77777777" w:rsidR="00262266" w:rsidRDefault="00262266" w:rsidP="00262266">
      <w:r>
        <w:t>De 19e eeuw was getuige van een enorme industri</w:t>
      </w:r>
      <w:r>
        <w:rPr>
          <w:rFonts w:hint="cs"/>
        </w:rPr>
        <w:t>ë</w:t>
      </w:r>
      <w:r>
        <w:t>le ontwikkeling in de Verenigde Staten. De kapitalistische klasse vergaarde enorme fortuinen naarmate de economie groeide. De transcontinentale spoorweg werd voltooid en de staal-, mijnbouw- en chemische industrie</w:t>
      </w:r>
      <w:r>
        <w:rPr>
          <w:rFonts w:hint="cs"/>
        </w:rPr>
        <w:t>ë</w:t>
      </w:r>
      <w:r>
        <w:t>n groeiden.</w:t>
      </w:r>
    </w:p>
    <w:p w14:paraId="5BFEA890" w14:textId="77777777" w:rsidR="00262266" w:rsidRDefault="00262266" w:rsidP="00262266">
      <w:r>
        <w:t>De omstandigheden voor de arbeidersklasse waren in deze periode wreed. De werkdag duurde 12 tot 14 uur en de werkweek bestond uit zes of zeven dagen.</w:t>
      </w:r>
    </w:p>
    <w:p w14:paraId="53958835" w14:textId="77777777" w:rsidR="00262266" w:rsidRDefault="00262266" w:rsidP="00262266">
      <w:r>
        <w:t>Er waren belangrijke strijd van vakbonden om de werkdag te verkorten. In 1835 riepen arbeiders in Boston op om te strijden voor een tienurige werkdag. In datzelfde jaar leidde een algemene staking van drie weken in Philadelphia tot een tienurige werkdag in de particuliere en publieke sector. De depressie van 1837 tot 1841 maakte deze verworvenheden echter ongedaan.</w:t>
      </w:r>
    </w:p>
    <w:p w14:paraId="2A9748AD" w14:textId="77777777" w:rsidR="00262266" w:rsidRDefault="00262266" w:rsidP="00262266">
      <w:r>
        <w:t>Toen de depressie ten einde liep, laaide de strijd om de werkdag te verkorten weer op en duurde nog dertig jaar voort. Tegen 1860 was de gemiddelde werkdag teruggebracht tot 11 uur.</w:t>
      </w:r>
    </w:p>
    <w:p w14:paraId="08CBCC26" w14:textId="77777777" w:rsidR="00262266" w:rsidRDefault="00262266" w:rsidP="00262266">
      <w:r>
        <w:t>De burgeroorlog en de achturige werkdag</w:t>
      </w:r>
    </w:p>
    <w:p w14:paraId="0D63833B" w14:textId="77777777" w:rsidR="00262266" w:rsidRDefault="00262266" w:rsidP="00262266">
      <w:r>
        <w:t xml:space="preserve">De strijd voor een achturige werkdag kwam in een stroomversnelling tijdens de Amerikaanse Burgeroorlog. </w:t>
      </w:r>
      <w:r>
        <w:rPr>
          <w:rFonts w:hint="cs"/>
        </w:rPr>
        <w:t>“</w:t>
      </w:r>
      <w:r>
        <w:t>Uit de dood van de slavernij ontstond onmiddellijk een nieuw leven. De eerste vrucht van de Burgeroorlog was de agitaties voor de achturige werkdag,</w:t>
      </w:r>
      <w:r>
        <w:rPr>
          <w:rFonts w:hint="cs"/>
        </w:rPr>
        <w:t>”</w:t>
      </w:r>
      <w:r>
        <w:t xml:space="preserve"> zei Karl Marx over die periode. Honderden lokale organisaties in het hele land voerden actief actie voor de goedkeuring van wetgeving voor een achturige werkdag.</w:t>
      </w:r>
    </w:p>
    <w:p w14:paraId="3DAE3577" w14:textId="77777777" w:rsidR="00262266" w:rsidRDefault="00262266" w:rsidP="00262266">
      <w:r>
        <w:t xml:space="preserve">De National Labor Union </w:t>
      </w:r>
      <w:r>
        <w:rPr>
          <w:rFonts w:hint="cs"/>
        </w:rPr>
        <w:t>–</w:t>
      </w:r>
      <w:r>
        <w:t xml:space="preserve"> de eerste nationale vakbond die na de Burgeroorlog werd opgericht </w:t>
      </w:r>
      <w:r>
        <w:rPr>
          <w:rFonts w:hint="cs"/>
        </w:rPr>
        <w:t>–</w:t>
      </w:r>
      <w:r>
        <w:t xml:space="preserve"> schetste de prioriteiten van de arbeidersbeweging voor die periode: </w:t>
      </w:r>
      <w:r>
        <w:rPr>
          <w:rFonts w:hint="cs"/>
        </w:rPr>
        <w:t>“</w:t>
      </w:r>
      <w:r>
        <w:t>De eerste en grootste noodzaak van het heden om de arbeiders van dit land te bevrijden van de kapitalistische slavernij is de goedkeuring van een wet waarbij acht uur de normale werkdag wordt in alle staten van de Amerikaanse Unie.</w:t>
      </w:r>
      <w:r>
        <w:rPr>
          <w:rFonts w:hint="cs"/>
        </w:rPr>
        <w:t>”</w:t>
      </w:r>
    </w:p>
    <w:p w14:paraId="5F45F790" w14:textId="77777777" w:rsidR="00262266" w:rsidRDefault="00262266" w:rsidP="00262266">
      <w:r>
        <w:t>Tegen 1868 hadden zes staten en een aantal steden in de Verenigde Staten wetgeving voor de achturige werkdag aangenomen. In datzelfde jaar keurde het Congres, na een nationale campagne waarbij 10.000 handtekeningen waren verzameld, een wet voor de achturige werkdag goed voor alle federale werknemers. Maar een depressie van 1873 tot 1879 deed de winst van de campagne weer teniet.</w:t>
      </w:r>
    </w:p>
    <w:p w14:paraId="1A372748" w14:textId="77777777" w:rsidR="00262266" w:rsidRDefault="00262266" w:rsidP="00262266">
      <w:r>
        <w:lastRenderedPageBreak/>
        <w:t>De vakbondsbeweging vertrouwde meer op het indienen van verzoekschriften bij de wetgevende macht dan op directe actie. Maar sommige nationale vakbonden namen hun toevlucht tot stakingen om een kortere werkdag af te dwingen.</w:t>
      </w:r>
    </w:p>
    <w:p w14:paraId="50EAB212" w14:textId="77777777" w:rsidR="00262266" w:rsidRDefault="00262266" w:rsidP="00262266">
      <w:r>
        <w:t>In de jaren 1880 werden vakbondsorganisaties opgericht die be</w:t>
      </w:r>
      <w:r>
        <w:rPr>
          <w:rFonts w:hint="cs"/>
        </w:rPr>
        <w:t>ï</w:t>
      </w:r>
      <w:r>
        <w:t xml:space="preserve">nvloed waren door marxisten met een meer revolutionaire benadering om de achturige werkdag te bereiken. De beweging voor de achturige werkdag werd verbonden met de datum 1 mei tijdens een congres in 1884 van de drie jaar oude Federation of Organized Trades and Labor Unions of the United States and Canada </w:t>
      </w:r>
      <w:r>
        <w:rPr>
          <w:rFonts w:hint="cs"/>
        </w:rPr>
        <w:t>–</w:t>
      </w:r>
      <w:r>
        <w:t xml:space="preserve"> de voorloper van de American Federation of Labor. Er werd een resolutie ingediend om de steun van de arbeiders voor de achturige werkdag te concretiseren:</w:t>
      </w:r>
    </w:p>
    <w:p w14:paraId="56BE503A" w14:textId="77777777" w:rsidR="00262266" w:rsidRDefault="00262266" w:rsidP="00262266">
      <w:r>
        <w:rPr>
          <w:rFonts w:hint="cs"/>
        </w:rPr>
        <w:t>“</w:t>
      </w:r>
      <w:r>
        <w:t xml:space="preserve">Besloten </w:t>
      </w:r>
      <w:r>
        <w:rPr>
          <w:rFonts w:hint="cs"/>
        </w:rPr>
        <w:t>…</w:t>
      </w:r>
      <w:r>
        <w:t xml:space="preserve"> dat acht uur vanaf 1 mei 1886 een wettelijke werkdag zal vormen, en dat wij aan vakbonden in dit hele district aanbevelen hun statuten zodanig aan te passen dat ze tegen de genoemde datum in overeenstemming zijn met deze resolutie.</w:t>
      </w:r>
      <w:r>
        <w:rPr>
          <w:rFonts w:hint="cs"/>
        </w:rPr>
        <w:t>”</w:t>
      </w:r>
    </w:p>
    <w:p w14:paraId="5E18AC4B" w14:textId="77777777" w:rsidR="00262266" w:rsidRDefault="00262266" w:rsidP="00262266">
      <w:r>
        <w:t>1 mei 1886</w:t>
      </w:r>
    </w:p>
    <w:p w14:paraId="7396904F" w14:textId="77777777" w:rsidR="00262266" w:rsidRDefault="00262266" w:rsidP="00262266">
      <w:r>
        <w:t>Op 1 mei 1886 kwamen ongeveer 500.000 arbeiders in actie. Er vonden demonstraties en stakingen plaats in grote steden in het hele land, maar ook in kleinere steden en plattelandsgemeenten.</w:t>
      </w:r>
    </w:p>
    <w:p w14:paraId="722B2972" w14:textId="77777777" w:rsidR="00262266" w:rsidRDefault="00262266" w:rsidP="00262266">
      <w:r>
        <w:t>Bijna 90.000 arbeiders marcheerden in Chicago, waarvan bijna 40.000 stakers. Vijfendertigduizend vleesverwerkers in Chicago behaalden na die staking de achturige werkdag zonder loonverlies.</w:t>
      </w:r>
    </w:p>
    <w:p w14:paraId="7CE1F944" w14:textId="77777777" w:rsidR="00262266" w:rsidRDefault="00262266" w:rsidP="00262266">
      <w:r>
        <w:t>Tienduizend mensen marcheerden naar Union Square in New York City. Elfduizend mensen marcheerden in Detroit. Ongeveer 20.000 mensen protesteerden in Baltimore, samen met duizenden in Milwaukee. In Louisville marcheerden 6.000 zwarte en blanke arbeiders samen naar stadsparken die officieel gesloten waren voor zwarten. De zwarte pers meldde dat de vakbondsbeweging de muren van vooroordelen had doorbroken.</w:t>
      </w:r>
    </w:p>
    <w:p w14:paraId="0424937A" w14:textId="77777777" w:rsidR="00262266" w:rsidRDefault="00262266" w:rsidP="00262266">
      <w:r>
        <w:t>Het Haymarket-incident</w:t>
      </w:r>
    </w:p>
    <w:p w14:paraId="0A3A66D9" w14:textId="77777777" w:rsidR="00262266" w:rsidRDefault="00262266" w:rsidP="00262266">
      <w:r>
        <w:t>1 mei 1886 is misschien wel het meest bekend om de gebeurtenissen drie dagen later, op 4 mei op Haymarket Square in Chicago.</w:t>
      </w:r>
    </w:p>
    <w:p w14:paraId="7D8836CB" w14:textId="77777777" w:rsidR="00262266" w:rsidRDefault="00262266" w:rsidP="00262266">
      <w:r>
        <w:t>Het enorme succes van de 1 mei-staking in Chicago was grotendeels te danken aan het leiderschap en de organisatie van de Central Labor Council of Chicago. Anarchosyndicalisten van de International Working People</w:t>
      </w:r>
      <w:r>
        <w:rPr>
          <w:rFonts w:hint="cs"/>
        </w:rPr>
        <w:t>’</w:t>
      </w:r>
      <w:r>
        <w:t>s Association stonden aan het hoofd ervan.</w:t>
      </w:r>
    </w:p>
    <w:p w14:paraId="6DAB1124" w14:textId="77777777" w:rsidR="00262266" w:rsidRDefault="00262266" w:rsidP="00262266">
      <w:r>
        <w:t>Op 3 mei was het aantal stakende arbeiders in Chicago gegroeid tot 65.000. Gealarmeerd besloten vertegenwoordigers van het bedrijfsleven dat actie tegen de arbeiders noodzakelijk was.</w:t>
      </w:r>
    </w:p>
    <w:p w14:paraId="56BD749C" w14:textId="77777777" w:rsidR="00262266" w:rsidRDefault="00262266" w:rsidP="00262266">
      <w:r>
        <w:t>Toen stakingsbrekers die dag de McCormick Reaper Works-fabriek probeerden te verlaten, dreven stakende arbeiders hen terug de fabriek in. De politie opende het vuur op de stakers, waarbij vier doden en vele gewonden vielen.</w:t>
      </w:r>
    </w:p>
    <w:p w14:paraId="3D2F591E" w14:textId="77777777" w:rsidR="00262266" w:rsidRDefault="00262266" w:rsidP="00262266">
      <w:r>
        <w:t>Als reactie op de aanvallen werd voor de volgende dag een massale bijeenkomst op Haymarket Square georganiseerd om de moorden door de politie aan de kaak te stellen. Drieduizend mensen kwamen opdagen. Toen de bijeenkomst ten einde liep, beval de politie de demonstranten zich te verspreiden.</w:t>
      </w:r>
    </w:p>
    <w:p w14:paraId="5C7AA292" w14:textId="77777777" w:rsidR="00262266" w:rsidRDefault="00262266" w:rsidP="00262266">
      <w:r>
        <w:t xml:space="preserve">Terwijl de leiders van de bijeenkomst in discussie waren met de politie, werd vanuit de menigte een bom naar de gelederen van de politie gegooid, waarbij </w:t>
      </w:r>
      <w:r>
        <w:rPr>
          <w:rFonts w:hint="cs"/>
        </w:rPr>
        <w:t>éé</w:t>
      </w:r>
      <w:r>
        <w:t>n agent op slag omkwam. Zes andere agenten stierven later; zesenzestig raakten gewond. De politie richtte haar wapens op de arbeiders, waarbij 200 gewond raakten en verscheidene omkwamen.</w:t>
      </w:r>
    </w:p>
    <w:p w14:paraId="67BBB099" w14:textId="77777777" w:rsidR="00262266" w:rsidRDefault="00262266" w:rsidP="00262266">
      <w:r>
        <w:t>De burgemeester riep de staat van beleg uit in Chicago. Er werd een willekeurige razzia uitgevoerd gericht tegen de arbeidersklasse van de stad. Honderden arbeiders werden gearresteerd.</w:t>
      </w:r>
    </w:p>
    <w:p w14:paraId="2672DD90" w14:textId="77777777" w:rsidR="00262266" w:rsidRDefault="00262266" w:rsidP="00262266">
      <w:r>
        <w:lastRenderedPageBreak/>
        <w:t xml:space="preserve">Uiteindelijk werden acht arbeiders voor de rechter gebracht: Albert R. Parsons, August Spies, Samuel J. Fielde, Michael Schwab, Adolph Fisher, George Engel, Louis Lingg en Oscar Neebe. Ze werden allemaal veroordeeld. Vier werden op 11 november 1887 opgehangen. Lingg pleegde de dag voor de ophanging zelfmoord </w:t>
      </w:r>
      <w:r>
        <w:rPr>
          <w:rFonts w:hint="cs"/>
        </w:rPr>
        <w:t>–</w:t>
      </w:r>
      <w:r>
        <w:t xml:space="preserve"> hij was 21 jaar oud. Twee kregen levenslang en </w:t>
      </w:r>
      <w:r>
        <w:rPr>
          <w:rFonts w:hint="cs"/>
        </w:rPr>
        <w:t>éé</w:t>
      </w:r>
      <w:r>
        <w:t>n kreeg 15 jaar.</w:t>
      </w:r>
    </w:p>
    <w:p w14:paraId="1FAA9A15" w14:textId="77777777" w:rsidR="00262266" w:rsidRDefault="00262266" w:rsidP="00262266">
      <w:r>
        <w:t>Alle acht spraken aan het einde van het proces. In hun toespraken hekelden ze het kapitalistische systeem en verdedigden ze het recht van de arbeidersklasse om zich te verdedigen tegen kapitalistische slavernij.</w:t>
      </w:r>
    </w:p>
    <w:p w14:paraId="6EE5D704" w14:textId="77777777" w:rsidR="00262266" w:rsidRDefault="00262266" w:rsidP="00262266">
      <w:r>
        <w:t>Het feit dat vier van de veroordeelde mannen niet aanwezig waren bij de bijeenkomst werd tijdens de gerechtelijke procedure als irrelevant beschouwd. Deze arbeiders werden niet berecht voor hun daden op die dag. Ze werden berecht vanwege hun strijdbaarheid en hun vaardigheden in het organiseren van arbeiders.</w:t>
      </w:r>
    </w:p>
    <w:p w14:paraId="0276A7EC" w14:textId="77777777" w:rsidR="00262266" w:rsidRDefault="00262266" w:rsidP="00262266">
      <w:r>
        <w:t>De hele arbeidersbeweging kwam na de bomaanslag onder vuur te liggen. Staatsmilities werden ingezet, nieuwe politieagenten werden aangesteld en een schrikbewind trof de beweging voor de achturige werkdag.</w:t>
      </w:r>
    </w:p>
    <w:p w14:paraId="1D14B8C4" w14:textId="77777777" w:rsidR="00262266" w:rsidRDefault="00262266" w:rsidP="00262266">
      <w:r>
        <w:t>Er werd geschoten op een vreedzame staking in Milwaukee, waarbij acht stakers omkwamen. Andere stakingen werden met geweld onderdrukt. Ongeveer een derde van de arbeiders die de achturige werkdag hadden veroverd, raakte deze kwijt in de maand na het Haymarket-incident.</w:t>
      </w:r>
    </w:p>
    <w:p w14:paraId="3F00FB3E" w14:textId="77777777" w:rsidR="00262266" w:rsidRDefault="00262266" w:rsidP="00262266">
      <w:r>
        <w:t xml:space="preserve">Er ontstond al snel een internationale beweging ter ondersteuning van de Haymarket-beklaagden. De georganiseerde arbeidersbeweging in de Verenigde Staten zette een massabeweging op tegen de executies. Veel bekende personen, zoals John Brown Jr., Leonard Sweet </w:t>
      </w:r>
      <w:r>
        <w:rPr>
          <w:rFonts w:hint="cs"/>
        </w:rPr>
        <w:t>–</w:t>
      </w:r>
      <w:r>
        <w:t xml:space="preserve"> een juridisch medewerker van Abraham Lincoln </w:t>
      </w:r>
      <w:r>
        <w:rPr>
          <w:rFonts w:hint="cs"/>
        </w:rPr>
        <w:t>–</w:t>
      </w:r>
      <w:r>
        <w:t xml:space="preserve"> en een aantal rechters en gouverneurs protesteerden tegen de executies.</w:t>
      </w:r>
    </w:p>
    <w:p w14:paraId="23B3414F" w14:textId="77777777" w:rsidR="00262266" w:rsidRDefault="00262266" w:rsidP="00262266">
      <w:r>
        <w:t>Buiten de Verenigde Staten hielden arbeiders bijeenkomsten en vergaderingen in Frankrijk, Nederland, Rusland, Duitsland, Itali</w:t>
      </w:r>
      <w:r>
        <w:rPr>
          <w:rFonts w:hint="cs"/>
        </w:rPr>
        <w:t>ë</w:t>
      </w:r>
      <w:r>
        <w:t>, Engeland en Spanje. In Duitsland werden alle openbare bijeenkomsten verboden omdat de solidariteitsacties zo groot en bedreigend werden.</w:t>
      </w:r>
    </w:p>
    <w:p w14:paraId="2EDD27A0" w14:textId="77777777" w:rsidR="00262266" w:rsidRDefault="00262266" w:rsidP="00262266">
      <w:r>
        <w:t>Het Haymarket-incident plaatste de Amerikaanse arbeidersklasse, en met name de beweging voor de achturige werkdag, in het middelpunt van de wereldwijde arbeidersbeweging. Dus toen het congres van de pas opgerichte American Federation of Labor in 1888 aankondigde dat 1 mei 1890 een dag zou worden waarop de arbeiders de achturige werkdag zouden afdwingen met stakingen en demonstraties, luisterde de wereld.</w:t>
      </w:r>
    </w:p>
    <w:p w14:paraId="7545FA3E" w14:textId="77777777" w:rsidR="00262266" w:rsidRDefault="00262266" w:rsidP="00262266">
      <w:r>
        <w:t>Internationale Dag van de Arbeid</w:t>
      </w:r>
    </w:p>
    <w:p w14:paraId="189E038D" w14:textId="77777777" w:rsidR="00262266" w:rsidRDefault="00262266" w:rsidP="00262266">
      <w:r>
        <w:t>In 1890, het jaar nadat de Tweede Internationale 1 mei had uitgeroepen tot Internationale Dag van de Arbeid, overspoelde een golf van demonstraties de hele wereld.</w:t>
      </w:r>
    </w:p>
    <w:p w14:paraId="00FB08C6" w14:textId="77777777" w:rsidR="00262266" w:rsidRDefault="00262266" w:rsidP="00262266">
      <w:r>
        <w:t>Op 1 mei 1890 werden er meer stakingen gestart dan op welke andere dag in de geschiedenis van de Verenigde Staten tot dan toe. In Europa was vrijwel elk industrieel centrum het toneel van demonstraties voor de achturige werkdag. Ook in Peru en Chili werden demonstraties gehouden. In Havana, Cuba, omvatten de eisen van de arbeiders de achturige werkdag, gelijke rechten voor zwarten en blanken, en eenheid van de arbeidersklasse.</w:t>
      </w:r>
    </w:p>
    <w:p w14:paraId="398C5185" w14:textId="77777777" w:rsidR="00262266" w:rsidRDefault="00262266" w:rsidP="00262266">
      <w:r>
        <w:t>Chinese arbeiders vierden hun eerste 1 mei in 1920, na de overwinning van de Russische Revolutie. Werknemers in India vierden May Day voor het eerst in 1927, met demonstraties in Calcutta, Madras en Bombay. Tegen die tijd was May Day echt een wereldwijde dag van de arbeiders.</w:t>
      </w:r>
    </w:p>
    <w:p w14:paraId="572040FF" w14:textId="77777777" w:rsidR="00262266" w:rsidRDefault="00262266" w:rsidP="00262266">
      <w:r>
        <w:t>Pas op 25 juni 1938 keurde het Amerikaanse Congres eindelijk federale wetgeving goed die de achturige werkdag wettelijk vastlegde. Dit kwam tot stand na jaren van hard bevochten, antikapitalistische strijd door de arbeidersklasse als reactie op de verwoestende Grote Depressie.</w:t>
      </w:r>
    </w:p>
    <w:p w14:paraId="05081275" w14:textId="0B6A483D" w:rsidR="00A13ADC" w:rsidRDefault="00262266" w:rsidP="00262266">
      <w:r>
        <w:lastRenderedPageBreak/>
        <w:t>Over de hele wereld blijft 1 mei symbool staan voor de internationale strijd van de arbeidersklasse tegen het kapitalistische systeem. Het is een dag waarop arbeiders hun klaseisen kunnen stellen voor eenheid en tegen racisme, imperialistische oorlog, nationaal chauvinisme en de gehele heersende klasse. De erfenis van 1 mei biedt optimisme voor toekomstige strijd die nog moet komen.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66"/>
    <w:rsid w:val="000B2AB6"/>
    <w:rsid w:val="00262266"/>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D05"/>
  <w15:chartTrackingRefBased/>
  <w15:docId w15:val="{84E89E53-2FD6-4741-B186-0A0AD343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2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2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2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2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2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2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2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2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2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2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2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2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2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2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2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266"/>
    <w:rPr>
      <w:rFonts w:eastAsiaTheme="majorEastAsia" w:cstheme="majorBidi"/>
      <w:color w:val="272727" w:themeColor="text1" w:themeTint="D8"/>
    </w:rPr>
  </w:style>
  <w:style w:type="paragraph" w:styleId="Titel">
    <w:name w:val="Title"/>
    <w:basedOn w:val="Standaard"/>
    <w:next w:val="Standaard"/>
    <w:link w:val="TitelChar"/>
    <w:uiPriority w:val="10"/>
    <w:qFormat/>
    <w:rsid w:val="0026226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2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2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2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2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266"/>
    <w:rPr>
      <w:i/>
      <w:iCs/>
      <w:color w:val="404040" w:themeColor="text1" w:themeTint="BF"/>
    </w:rPr>
  </w:style>
  <w:style w:type="paragraph" w:styleId="Lijstalinea">
    <w:name w:val="List Paragraph"/>
    <w:basedOn w:val="Standaard"/>
    <w:uiPriority w:val="34"/>
    <w:qFormat/>
    <w:rsid w:val="00262266"/>
    <w:pPr>
      <w:ind w:left="720"/>
      <w:contextualSpacing/>
    </w:pPr>
  </w:style>
  <w:style w:type="character" w:styleId="Intensievebenadrukking">
    <w:name w:val="Intense Emphasis"/>
    <w:basedOn w:val="Standaardalinea-lettertype"/>
    <w:uiPriority w:val="21"/>
    <w:qFormat/>
    <w:rsid w:val="00262266"/>
    <w:rPr>
      <w:i/>
      <w:iCs/>
      <w:color w:val="0F4761" w:themeColor="accent1" w:themeShade="BF"/>
    </w:rPr>
  </w:style>
  <w:style w:type="paragraph" w:styleId="Duidelijkcitaat">
    <w:name w:val="Intense Quote"/>
    <w:basedOn w:val="Standaard"/>
    <w:next w:val="Standaard"/>
    <w:link w:val="DuidelijkcitaatChar"/>
    <w:uiPriority w:val="30"/>
    <w:qFormat/>
    <w:rsid w:val="00262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266"/>
    <w:rPr>
      <w:i/>
      <w:iCs/>
      <w:color w:val="0F4761" w:themeColor="accent1" w:themeShade="BF"/>
    </w:rPr>
  </w:style>
  <w:style w:type="character" w:styleId="Intensieveverwijzing">
    <w:name w:val="Intense Reference"/>
    <w:basedOn w:val="Standaardalinea-lettertype"/>
    <w:uiPriority w:val="32"/>
    <w:qFormat/>
    <w:rsid w:val="00262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1680</Words>
  <Characters>9241</Characters>
  <Application>Microsoft Office Word</Application>
  <DocSecurity>0</DocSecurity>
  <Lines>77</Lines>
  <Paragraphs>21</Paragraphs>
  <ScaleCrop>false</ScaleCrop>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2026-05-21T17:30:00Z</dcterms:created>
  <dcterms:modified xsi:type="dcterms:W3CDTF">2026-05-21T17:30:00Z</dcterms:modified>
</cp:coreProperties>
</file>