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B345" w14:textId="77777777" w:rsidR="00F8413F" w:rsidRPr="00F8413F" w:rsidRDefault="00F8413F" w:rsidP="00F8413F">
      <w:r w:rsidRPr="00F8413F">
        <w:rPr>
          <w:i/>
          <w:iCs/>
        </w:rPr>
        <w:t>Door Anton Gentzen</w:t>
      </w:r>
    </w:p>
    <w:p w14:paraId="39FB464B" w14:textId="5087BE0B" w:rsidR="00F8413F" w:rsidRPr="00F8413F" w:rsidRDefault="00F8413F" w:rsidP="00F8413F">
      <w:r w:rsidRPr="00F8413F">
        <w:t>Door de stortvloed aan actuele berichten over de oorlog in Oekraïne, die vaak gepaard gaan met uitbundige emoties, wordt vergeten dat het hier gaat om een tragedie van twee grote Europese volkeren: het Russische en het Oekraïense.</w:t>
      </w:r>
    </w:p>
    <w:p w14:paraId="094FD719" w14:textId="5ECBEE74" w:rsidR="00F8413F" w:rsidRPr="00F8413F" w:rsidRDefault="00F8413F" w:rsidP="00F8413F">
      <w:r w:rsidRPr="00F8413F">
        <w:t xml:space="preserve">Bijna elke Rus heeft familie in Oekraïne, bijna elke Oekraïner heeft familie in Rusland. Meer nog: een niet onaanzienlijk aantal van degenen die zich vandaag de dag “Oekraïners” noemen, zijn zelf uit Centraal-Rusland geëmigreerd of zijn tweede- of derde generatie nakomelingen van immigranten. En in Rusland beschouwt bijna drie procent van de inwoners zichzelf als Oekraïner, dat zijn meer dan vier miljoen mensen. Er zijn waarschijnlijk nog veel meer mensen van Oekraïense afkomst, herkenbaar aan achternamen die eindigen op “-ko”, maar dat is niet het enige. Het gaat nog eens om vele miljoenen mensen. Om nog maar te zwijgen van gemengde huwelijken en hun nakomelingen. Na eeuwen van onbeperkte landelijke mobiliteit en huwelijken over alle etnische grenzen heen is zo'n nauwe vermenging niet anders te verwachten. Ondoordringbare grenzen hebben in dit </w:t>
      </w:r>
    </w:p>
    <w:p w14:paraId="56FB8E4E" w14:textId="77777777" w:rsidR="00F8413F" w:rsidRPr="00F8413F" w:rsidRDefault="00F8413F" w:rsidP="00F8413F">
      <w:r w:rsidRPr="00F8413F">
        <w:t>Uiteindelijk is het van ondergeschikt belang of Russen en Oekraïners twee volkeren of twee stammen van één volk zijn. Zelfs degenen die de Oekraïners als een apart volk willen zien, kunnen de nauwe verwantschap en de miljoenen banden tussen Russen en Oekraïners niet ontkennen. En ook de aanhangers van de één-volk-theorie hebben goede argumenten. Zijn de Amerikanen één volk? Ongetwijfeld. En toch bestaat de VS nog niet zo lang als Oekraïners en Russen in één staat hebben geleefd. De bijna 250 jaar Amerikaanse geschiedenis staan tegenover bijna 340 jaar waarin het kerngebied van het huidige Oekraïne tot Rusland behoorde, zelfs als men het tijdperk van de Kievse Rus niet meetelt.</w:t>
      </w:r>
    </w:p>
    <w:p w14:paraId="0B8F3755" w14:textId="77777777" w:rsidR="00F8413F" w:rsidRPr="00F8413F" w:rsidRDefault="00F8413F" w:rsidP="00F8413F">
      <w:r w:rsidRPr="00F8413F">
        <w:t>Afgemeten aan deze 340 jaar zijn de 32 jaar Oekraïense onafhankelijkheid slechts een voetnoot in het geschiedenisboek. Het is slechts één generatie Oekraïners die de eenheid met het buurvolk en de voordelen van integratie in een multi-etnisch reusachtig rijk niet kent. Juist deze generatie is momenteel volop bezig om haar eigen land op brute en bloedige wijze te gronde te richten.</w:t>
      </w:r>
    </w:p>
    <w:p w14:paraId="104A6810" w14:textId="77777777" w:rsidR="00F8413F" w:rsidRPr="00F8413F" w:rsidRDefault="00F8413F" w:rsidP="00F8413F">
      <w:r w:rsidRPr="00F8413F">
        <w:rPr>
          <w:b/>
          <w:bCs/>
        </w:rPr>
        <w:t>Oekraïne – het Russische Beieren; Beieren – het Duitse Oekraïne</w:t>
      </w:r>
    </w:p>
    <w:p w14:paraId="1186D96D" w14:textId="77777777" w:rsidR="00F8413F" w:rsidRPr="00F8413F" w:rsidRDefault="00F8413F" w:rsidP="00F8413F">
      <w:r w:rsidRPr="00F8413F">
        <w:t>Als Duitser kun je de omvang van de tragedie en de diepte van de daarmee gepaard gaande wonden het beste begrijpen als je je voorstelt dat Beieren zich op een vergelijkbare manier zou afscheiden van de rest van Duitsland en vervolgens zou overlopen naar een bondgenootschap dat vijandig staat tegenover Duitsland, zoals Oekraïne dat deed ten opzichte van Rusland. Een dergelijk gedachte-experiment is volkomen geldig, want de Beiernaren hebben in vergelijking met Pruisen, Rijnlanders en Noord-Duitsers niet minder, maar juist aanzienlijk meer bijzonderheden te bieden dan Oekraïners, zelfs West-Oekraïners, in vergelijking met Russen.</w:t>
      </w:r>
    </w:p>
    <w:p w14:paraId="3A5EAC71" w14:textId="77777777" w:rsidR="00F8413F" w:rsidRPr="00F8413F" w:rsidRDefault="00F8413F" w:rsidP="00F8413F">
      <w:r w:rsidRPr="00F8413F">
        <w:t>Om Oekraïens te leren begrijpen, een taal die ik daarvoor hooguit als voorformulier van mijn muziekschoolcertificaat had gezien, volstonden in 2013 twee weken intensief kijken naar de tv-zender van Kiev. Beiers begrijp ik tot op de dag van vandaag, na vele jaren regelmatig door de Vrijstaat te hebben gereisd, nog steeds niet.</w:t>
      </w:r>
    </w:p>
    <w:p w14:paraId="5D0A4D35" w14:textId="77777777" w:rsidR="00F8413F" w:rsidRPr="00F8413F" w:rsidRDefault="00F8413F" w:rsidP="00F8413F">
      <w:r w:rsidRPr="00F8413F">
        <w:t>Dat een vergelijking van de Russisch-Oekraïense verhouding met de Duitse verscheidenheid aan stammen, dialecten en culturen binnen één natie voor de hand ligt, wist Rosa Luxemburg al. In haar beroemde essay “</w:t>
      </w:r>
      <w:hyperlink r:id="rId4" w:history="1">
        <w:r w:rsidRPr="00F8413F">
          <w:rPr>
            <w:rStyle w:val="Hyperlink"/>
          </w:rPr>
          <w:t>Over de Russische revolutie</w:t>
        </w:r>
      </w:hyperlink>
      <w:r w:rsidRPr="00F8413F">
        <w:t>” schreef ze begin 1918:</w:t>
      </w:r>
    </w:p>
    <w:p w14:paraId="6F40C224" w14:textId="77777777" w:rsidR="00F8413F" w:rsidRPr="00F8413F" w:rsidRDefault="00F8413F" w:rsidP="00F8413F">
      <w:r w:rsidRPr="00F8413F">
        <w:rPr>
          <w:b/>
          <w:bCs/>
          <w:i/>
          <w:iCs/>
        </w:rPr>
        <w:t>"Het Oekraïense nationalisme was in Rusland heel anders dan bijvoorbeeld het Tsjechische, Poolse of Finse, niets meer dan een simpele eigenaardigheid, een verzinsel van een paar dozijn kleinburgerlijke intellectuelen, zonder de minste wortels in de economische, politieke of intellectuele omstandigheden van het land, zonder enige historische traditie, aangezien Oekraïne nooit een natie of een staat had gevormd, zonder enige nationale cultuur, behalve de reactionair-romantische gedichten van Schewtschenko. Het is alsof op een mooie ochtend de mensen aan de kust een nieuwe Platduitse natie en een onafhankelijke staat zouden willen stichten naar het voorbeeld van Fritz Reuter!</w:t>
      </w:r>
    </w:p>
    <w:p w14:paraId="2264E1C1" w14:textId="77777777" w:rsidR="00F8413F" w:rsidRPr="00F8413F" w:rsidRDefault="00F8413F" w:rsidP="00F8413F">
      <w:r w:rsidRPr="00F8413F">
        <w:t>Met deze woorden uitte Luxemburg felle kritiek op het nationaliteitenbeleid van Lenin en de bolsjewieken, die binnen een tot dan toe verenigd volk kunstmatige identiteiten bevorderden en deze lieten uitgroeien tot het toepassingsgebied van de slogan van het zelfbeschikkingsrecht van volkeren. Men kan betwisten of dit werkelijk zo was, want bourgeois nationalisme bestond in Oekraïne al vóór de machtsovername door de bolsjewieken en de afscheidingsstrevingen van Kiev, geheel onafhankelijk daarvan. Maar dit soort gevoeligheden en separatistische strevingen bestonden en bestaan ook in Beieren. En ik wil hier niet meer en niet minder beweren dan dat Oekraïne vergelijkbaar is met Beieren (en met Schotland in Groot-Brittannië, Bretagne in Frankrijk en Baskenland in Spanje).</w:t>
      </w:r>
    </w:p>
    <w:p w14:paraId="724053A7" w14:textId="77777777" w:rsidR="00F8413F" w:rsidRPr="00F8413F" w:rsidRDefault="00F8413F" w:rsidP="00F8413F">
      <w:r w:rsidRPr="00F8413F">
        <w:rPr>
          <w:b/>
          <w:bCs/>
        </w:rPr>
        <w:t>“Divide et impera”: sinds wanneer is het in het belang van de onderworpenen om verdeeld te worden?</w:t>
      </w:r>
    </w:p>
    <w:p w14:paraId="28D62A93" w14:textId="77777777" w:rsidR="00F8413F" w:rsidRPr="00F8413F" w:rsidRDefault="00F8413F" w:rsidP="00F8413F">
      <w:r w:rsidRPr="00F8413F">
        <w:t>Het is mijn menselijk ideaal volstrekt vreemd hoe gemakkelijk volkeren zich laten verdelen, uitspelen en tegen elkaar opzetten. Dit is vooral dom als men eeuwenlang in eenheid heeft samengeleefd, uiteindelijk goede vormen van samenleven heeft gevonden en alleen samen sterk kan zijn en bloeien, zoals het geval is tussen Russen en Oekraïners. Iedereen kent het gezegde “divide et impera” – verdeel en heers – ook Oekraïners kennen het. Hoe komen zij dan op het idee dat dit principe ooit in het belang van de verdeelden en onderworpenen zou kunnen worden toegepast?</w:t>
      </w:r>
    </w:p>
    <w:p w14:paraId="3B2C1B73" w14:textId="77777777" w:rsidR="00F8413F" w:rsidRPr="00F8413F" w:rsidRDefault="00F8413F" w:rsidP="00F8413F">
      <w:r w:rsidRPr="00F8413F">
        <w:t>Russen en Oekraïners hebben samen (ook met andere, kleinere volkeren) een enorm land gekoloniseerd en bruikbaar gemaakt. Een land dat door God of de natuur (de lezer mag zelf beslissen wie van de twee, afhankelijk van zijn wereldbeeld) rijkelijk is bedeeld met allerlei soorten rijkdommen. De natuurlijke zegeningen zouden voor beide volkeren (en voor alle betrokkenen) een garantie kunnen zijn voor een leven in welvaart en veiligheid. Achteraf gezien en heel nuchter bekeken was de Sovjet-Unie hard op weg om dit paradijs voor al haar burgers doelgericht en planmatig te bereiken. Het was al binnen handbereik toen het reusachtige rijk in 1991 van achteren werd vermoord.</w:t>
      </w:r>
    </w:p>
    <w:p w14:paraId="2625E0A6" w14:textId="77777777" w:rsidR="00F8413F" w:rsidRPr="00F8413F" w:rsidRDefault="00F8413F" w:rsidP="00F8413F">
      <w:r w:rsidRPr="00F8413F">
        <w:t>Waarom is dit gebeurd en in wiens belang? Russen en andere volkeren van de Russische Federatie zijn alleen te zwak om de rijkdommen van hun land op lange termijn te verdedigen en te behouden tegen begeerte van buitenaf. De Oekraïners, voor de Sovjet-Unie een belangrijke bron van personeel en arbeidskrachten op alle niveaus, hebben zichzelf door hun separatisme afgesneden van al deze schatten. Zoals ik altijd zeg, zonder Oekraïne is Rusland als een mens wiens arm is afgehakt. Oekraïne zonder Rusland is die afgehakte arm.</w:t>
      </w:r>
    </w:p>
    <w:p w14:paraId="1627F9ED" w14:textId="77777777" w:rsidR="00F8413F" w:rsidRPr="00F8413F" w:rsidRDefault="00F8413F" w:rsidP="00F8413F">
      <w:r w:rsidRPr="00F8413F">
        <w:rPr>
          <w:b/>
          <w:bCs/>
        </w:rPr>
        <w:t>Waar vechten Oekraïners voor?</w:t>
      </w:r>
    </w:p>
    <w:p w14:paraId="16ABC6BA" w14:textId="77777777" w:rsidR="00F8413F" w:rsidRPr="00F8413F" w:rsidRDefault="00F8413F" w:rsidP="00F8413F">
      <w:r w:rsidRPr="00F8413F">
        <w:t>Sinds 2013 vraag ik elke Oekraïner die ik tegenkom waarom hij persoonlijk een onafhankelijk Oekraïne nodig heeft. Waar Oekraïense oligarchen, ambtenaren en politici het voor nodig hebben, is gemakkelijk te begrijpen: voor de enen maakte de onafhankelijkheid een lucratieve plundering van de rijkdommen van het land mogelijk, en nationalisme dient als rechtvaardiging voor brute uitbuiting en als bliksemafleider voor de woede van de uitgebuitenen, voor de anderen maakt het de opmars mogelijk naar posities die ze in een groter en verenigd land bij gebrek aan echt talent waarschijnlijk nooit zouden hebben bereikt.</w:t>
      </w:r>
    </w:p>
    <w:p w14:paraId="6210F37D" w14:textId="77777777" w:rsidR="00F8413F" w:rsidRPr="00F8413F" w:rsidRDefault="00F8413F" w:rsidP="00F8413F">
      <w:r w:rsidRPr="00F8413F">
        <w:t>Maar waarom heeft de gewone Oekraïner, de arbeider, de ingenieur, de boer, onafhankelijkheid nodig? Leeft hij daardoor objectief gezien beter? Nee, Oekraïne is na 1991 economisch in een bodemloze put terechtgekomen en concurreert inmiddels met Albanië en Moldavië om de titel van armste land van Europa. Zou hij door de eenheid of een of andere vorm van integratie met Rusland iets verliezen, bijvoorbeeld taal, cultuur, concrete vrijheden? Nee, niets van dat alles, in de Sovjet-Unie had hij alle rechten die etnische groepen toekomen, en dat zou in een nieuwe unie niet anders zijn. De rijkdommen van Rusland zijn juist een garantie dat het in een herenigd land alle inwoners, ook en vooral de Oekraïners, beter zou gaan.</w:t>
      </w:r>
    </w:p>
    <w:p w14:paraId="3F59E371" w14:textId="77777777" w:rsidR="00F8413F" w:rsidRPr="00F8413F" w:rsidRDefault="00F8413F" w:rsidP="00F8413F">
      <w:r w:rsidRPr="00F8413F">
        <w:t>Waar vechten de Oekraïners vandaag dan voor? Ik heb daar tot nu toe nog geen substantieel antwoord op gekregen. De enige keer dat ik iets als een substantieel antwoord buiten de propagandistische slogans om heb gehoord, was toen een inwoner van Kramatorsk zei dat hij zijn tweekamerappartement niet aan “de Russen” zou afstaan. Ja, juist vanwege jouw tweekamerappartement voeren “de Russen” oorlog! Sarcasme uit.</w:t>
      </w:r>
    </w:p>
    <w:p w14:paraId="76774881" w14:textId="77777777" w:rsidR="00F8413F" w:rsidRPr="00F8413F" w:rsidRDefault="00F8413F" w:rsidP="00F8413F">
      <w:r w:rsidRPr="00F8413F">
        <w:t>De westerse propaganda beweert dat de Oekraïners tot de EU willen toetreden en daarvoor strijden. Maar is dat echt zo? Tot nu toe heeft nog niemand de Oekraïners zelf gevraagd. In 2013 eiste juist de “pro-Russische” Communistische Partij van Oekraïne een referendum over de buitenlandse politiek van het land en verzamelde daarvoor handtekeningen. De pro-Europese krachten – waaronder ook de toenmalige president Janoekovitsj – waren fel gekant tegen het referendum en hebben het uiteindelijk verhinderd. U weet wel waarom.</w:t>
      </w:r>
    </w:p>
    <w:p w14:paraId="592570A0" w14:textId="77777777" w:rsidR="00F8413F" w:rsidRPr="00F8413F" w:rsidRDefault="00F8413F" w:rsidP="00F8413F">
      <w:r w:rsidRPr="00F8413F">
        <w:rPr>
          <w:b/>
          <w:bCs/>
        </w:rPr>
        <w:t>Misdaden in naam van Europa</w:t>
      </w:r>
    </w:p>
    <w:p w14:paraId="0C5E9C65" w14:textId="77777777" w:rsidR="00F8413F" w:rsidRPr="00F8413F" w:rsidRDefault="00F8413F" w:rsidP="00F8413F">
      <w:r w:rsidRPr="00F8413F">
        <w:t>Het is heel goed mogelijk dat vandaag, als gevolg van tien jaar propaganda-monopolie van de Europeanen en transatlantici, een meerderheid van de Oekraïners voor toetreding van hun land tot de EU en de NAVO zou stemmen. Juist als gevolg van agressieve propaganda onder de omstandigheden van een feitelijk monopolie van het Westen in de media. Sinds 2014 leven Oekraïners vrijwel volledig afgesloten van elke tegengestelde mening en elke “Russische invloed”: de Russische zenders zijn uitgeschakeld, sociale netwerken zijn afgesloten, kranten en boeken zijn verboden, reizen en wederzijdse bezoeken zijn van jaar tot jaar steeds moeilijker en zeldzamer geworden. Het is geen geheim dat de EU en de VS miljarden hebben geïnvesteerd en blijven investeren in “imago-reclame” in Oekraïne, en reclame is speciaal bedacht om bij mensen behoeften op te wekken die ze niet hadden, om hen dingen te verkopen die ze niet nodig hebben en die voor hen mogelijk zelfs schadelijk zijn. Als reclame niet zou werken, zou ze niet bestaan.</w:t>
      </w:r>
    </w:p>
    <w:p w14:paraId="53C8AEA4" w14:textId="77777777" w:rsidR="00F8413F" w:rsidRPr="00F8413F" w:rsidRDefault="00F8413F" w:rsidP="00F8413F">
      <w:r w:rsidRPr="00F8413F">
        <w:t>Wat de Oekraïners eigenlijk willen, is begrijpelijkerwijs welvaart en “een goed leven”. Dat zien ze in Europa, en daarom verkoopt pro-Europese “imago-reclame” bijzonder goed. Om te beseffen dat de EU helemaal niet van plan is om de Oekraïners een goed leven op te bouwen, maar dat het juist gaat om het veiligstellen van de welvaart van de Europeanen door een rooftocht in het oosten, is een intellectuele inspanning nodig en het pijnlijk afzien van hartverwarmende illusies.</w:t>
      </w:r>
    </w:p>
    <w:p w14:paraId="54E0B83F" w14:textId="77777777" w:rsidR="00F8413F" w:rsidRPr="00F8413F" w:rsidRDefault="00F8413F" w:rsidP="00F8413F">
      <w:r w:rsidRPr="00F8413F">
        <w:t>Laten we onszelf in ieder geval niets wijsmaken: we zijn getuige van een veroveringsoorlog van het Westen om Russische grondstoffen, die wordt gevoerd met de handen van de Oekraïners en degenen die zich daarvoor houden. Dat het zo zou komen, las ik voor het eerst in 2007 in een uitgebreide militair-strategische analyse. Iedereen aan wie ik het artikel destijds liet zien, lachte erom, zo onvoorstelbaar leek een Russisch-Oekraïense oorlog toen. Maar de analyse van toen, helaas had ik de naam van de auteur niet onthouden, was gebaseerd op keiharde logica, en keiharde logica vergist zich zelden: het Westen moet de Russische grondstoffen veroveren, het kan dat niet in een directe confrontatie met de atoommacht Rusland, dus maakt het gebruik van het Oekraïense nationalisme, koopt en koopt het de Oekraïense elite om, doet het alsof het volk een gemakkelijke weg naar “Europese” welvaart heeft en creëert zo uit het broedervolk van de Russen een gewillig wapen, een stormram, waarmee het de Russische vesting platwalst.</w:t>
      </w:r>
    </w:p>
    <w:p w14:paraId="4C092D97" w14:textId="77777777" w:rsidR="00F8413F" w:rsidRPr="00F8413F" w:rsidRDefault="00F8413F" w:rsidP="00F8413F">
      <w:r w:rsidRPr="00F8413F">
        <w:t>Niet Rusland is de agressor in Oekraïne, maar sinds 2004, 2008, uiterlijk 2013 is dat het Westen – de EU, de NAVO, de VS, Duitsland. Rusland heeft al die jaren alleen maar gereageerd op de voortschrijdende expansie van het Westen in zijn zachte onderbuik, en dat altijd te weinig en te weinig effectief.</w:t>
      </w:r>
    </w:p>
    <w:p w14:paraId="461C7B0E" w14:textId="77777777" w:rsidR="00F8413F" w:rsidRPr="00F8413F" w:rsidRDefault="00F8413F" w:rsidP="00F8413F">
      <w:r w:rsidRPr="00F8413F">
        <w:t>En nu lijden beide broedervolken. Alleen al het idee om een EU-buitengrens tussen hen te trekken, waar, zoals reeds vermeld, in de geschiedenis van de mensheid nooit een grens heeft gelopen, was en is een ongehoorde schande. Vervolgens werden families en vriendschappen verscheurd, en kunnen Oekraïners die in Rusland wonen en daar geboren Russen, joden en Grieken al negen jaar lang de graven van hun ouders niet meer bezoeken. Nu vloeit er bloed, het bloed van beide volkeren.</w:t>
      </w:r>
    </w:p>
    <w:p w14:paraId="4DA998A2" w14:textId="77777777" w:rsidR="00F8413F" w:rsidRPr="00F8413F" w:rsidRDefault="00F8413F" w:rsidP="00F8413F">
      <w:r w:rsidRPr="00F8413F">
        <w:t>Europeanen die een geweten hebben, maar dom zijn, verheugen zich over de “verspreiding van het Europese idee”, de aanstaande uitbreiding van de EU. Voor hen is het een spel, het is immers niet hun tragedie. Wie als Europeaan begrijpt waar het echt om gaat en geen geweten heeft, wil deze rooftocht, omdat hij er zelf van denkt te profiteren. Maar de Europeaan die slim is en een geweten heeft, kan zich alleen maar schamen voor het miljoenenvoudige leed dat in naam van de “Europese gedachte” over beide volkeren is gebracht – het Russische en het Oekraïense. Het is niet de eerste misdaad van deze aard die door Europeanen wordt begaan. Op dezelfde manier werden Serviërs en Kroaten uit elkaar gerukt en tegen elkaar uitgespeeld, of Indiërs en Pakistani. Maar het is waarschijnlijk een van de grootste tot nu toe.</w:t>
      </w:r>
    </w:p>
    <w:p w14:paraId="3E546FF5" w14:textId="77777777" w:rsidR="00F8413F" w:rsidRDefault="00F8413F"/>
    <w:sectPr w:rsidR="00F84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3F"/>
    <w:rsid w:val="00961153"/>
    <w:rsid w:val="00F841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2C80"/>
  <w15:chartTrackingRefBased/>
  <w15:docId w15:val="{37364365-59D2-4F57-A39C-DDBE3FC8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1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1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1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1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1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1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1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1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1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1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1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1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1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1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1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13F"/>
    <w:rPr>
      <w:rFonts w:eastAsiaTheme="majorEastAsia" w:cstheme="majorBidi"/>
      <w:color w:val="272727" w:themeColor="text1" w:themeTint="D8"/>
    </w:rPr>
  </w:style>
  <w:style w:type="paragraph" w:styleId="Titel">
    <w:name w:val="Title"/>
    <w:basedOn w:val="Standaard"/>
    <w:next w:val="Standaard"/>
    <w:link w:val="TitelChar"/>
    <w:uiPriority w:val="10"/>
    <w:qFormat/>
    <w:rsid w:val="00F84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1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1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1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1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13F"/>
    <w:rPr>
      <w:i/>
      <w:iCs/>
      <w:color w:val="404040" w:themeColor="text1" w:themeTint="BF"/>
    </w:rPr>
  </w:style>
  <w:style w:type="paragraph" w:styleId="Lijstalinea">
    <w:name w:val="List Paragraph"/>
    <w:basedOn w:val="Standaard"/>
    <w:uiPriority w:val="34"/>
    <w:qFormat/>
    <w:rsid w:val="00F8413F"/>
    <w:pPr>
      <w:ind w:left="720"/>
      <w:contextualSpacing/>
    </w:pPr>
  </w:style>
  <w:style w:type="character" w:styleId="Intensievebenadrukking">
    <w:name w:val="Intense Emphasis"/>
    <w:basedOn w:val="Standaardalinea-lettertype"/>
    <w:uiPriority w:val="21"/>
    <w:qFormat/>
    <w:rsid w:val="00F8413F"/>
    <w:rPr>
      <w:i/>
      <w:iCs/>
      <w:color w:val="0F4761" w:themeColor="accent1" w:themeShade="BF"/>
    </w:rPr>
  </w:style>
  <w:style w:type="paragraph" w:styleId="Duidelijkcitaat">
    <w:name w:val="Intense Quote"/>
    <w:basedOn w:val="Standaard"/>
    <w:next w:val="Standaard"/>
    <w:link w:val="DuidelijkcitaatChar"/>
    <w:uiPriority w:val="30"/>
    <w:qFormat/>
    <w:rsid w:val="00F84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13F"/>
    <w:rPr>
      <w:i/>
      <w:iCs/>
      <w:color w:val="0F4761" w:themeColor="accent1" w:themeShade="BF"/>
    </w:rPr>
  </w:style>
  <w:style w:type="character" w:styleId="Intensieveverwijzing">
    <w:name w:val="Intense Reference"/>
    <w:basedOn w:val="Standaardalinea-lettertype"/>
    <w:uiPriority w:val="32"/>
    <w:qFormat/>
    <w:rsid w:val="00F8413F"/>
    <w:rPr>
      <w:b/>
      <w:bCs/>
      <w:smallCaps/>
      <w:color w:val="0F4761" w:themeColor="accent1" w:themeShade="BF"/>
      <w:spacing w:val="5"/>
    </w:rPr>
  </w:style>
  <w:style w:type="character" w:styleId="Hyperlink">
    <w:name w:val="Hyperlink"/>
    <w:basedOn w:val="Standaardalinea-lettertype"/>
    <w:uiPriority w:val="99"/>
    <w:unhideWhenUsed/>
    <w:rsid w:val="00F8413F"/>
    <w:rPr>
      <w:color w:val="467886" w:themeColor="hyperlink"/>
      <w:u w:val="single"/>
    </w:rPr>
  </w:style>
  <w:style w:type="character" w:styleId="Onopgelostemelding">
    <w:name w:val="Unresolved Mention"/>
    <w:basedOn w:val="Standaardalinea-lettertype"/>
    <w:uiPriority w:val="99"/>
    <w:semiHidden/>
    <w:unhideWhenUsed/>
    <w:rsid w:val="00F84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rxists.org/deutsch/archiv/luxemburg/1918/russrev/teil4.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2051</Words>
  <Characters>11282</Characters>
  <Application>Microsoft Office Word</Application>
  <DocSecurity>0</DocSecurity>
  <Lines>94</Lines>
  <Paragraphs>26</Paragraphs>
  <ScaleCrop>false</ScaleCrop>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2025-12-01T08:21:00Z</dcterms:created>
  <dcterms:modified xsi:type="dcterms:W3CDTF">2025-12-01T08:24:00Z</dcterms:modified>
</cp:coreProperties>
</file>