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2168C" w14:textId="77777777" w:rsidR="005B03F1" w:rsidRPr="005B03F1" w:rsidRDefault="005B03F1" w:rsidP="005B03F1">
      <w:pPr>
        <w:rPr>
          <w:b/>
          <w:bCs/>
          <w:color w:val="C00000"/>
          <w:sz w:val="28"/>
          <w:szCs w:val="28"/>
        </w:rPr>
      </w:pPr>
      <w:r w:rsidRPr="005B03F1">
        <w:rPr>
          <w:b/>
          <w:bCs/>
          <w:color w:val="C00000"/>
          <w:sz w:val="28"/>
          <w:szCs w:val="28"/>
        </w:rPr>
        <w:t>Giftige Oromumma-ideologie: Een recept voor eindeloze oorlog</w:t>
      </w:r>
    </w:p>
    <w:p w14:paraId="2A8B29BA" w14:textId="3D483BBA" w:rsidR="005B03F1" w:rsidRDefault="005B03F1" w:rsidP="005B03F1">
      <w:r>
        <w:t>December 2023</w:t>
      </w:r>
    </w:p>
    <w:p w14:paraId="3BF7D865" w14:textId="439AF3E3" w:rsidR="005B03F1" w:rsidRDefault="005B03F1" w:rsidP="005B03F1">
      <w:r>
        <w:t>Het spook van een catastrofale oorlog hangt boven Ethiopië met een nieuwe, rampzalige ideologie - de Oromumma-ideologie - die er blijkbaar aan zit te komen.</w:t>
      </w:r>
    </w:p>
    <w:p w14:paraId="2E3564DF" w14:textId="77777777" w:rsidR="005B03F1" w:rsidRDefault="005B03F1" w:rsidP="005B03F1">
      <w:r>
        <w:t>Als de dreigende oorlog niet wordt afgeschrikt en niet met gezamenlijke actie wordt teruggedrongen, dreigt deze Ethiopië te balkaniseren en de hele Hoorn van Afrika in een hardnekkiger en ernstiger conflict te storten.</w:t>
      </w:r>
    </w:p>
    <w:p w14:paraId="516B921B" w14:textId="77777777" w:rsidR="005B03F1" w:rsidRDefault="005B03F1" w:rsidP="005B03F1">
      <w:r>
        <w:t>De reikwijdte en de operationele strategie van de Oromumma-ideologie worden volledig uitgelegd in de bijgevoegde samenvatting of uittreksel* van het verloop van een besloten, vier en een half uur durende bijeenkomst van haar leiders en voorstanders.</w:t>
      </w:r>
    </w:p>
    <w:p w14:paraId="26D10082" w14:textId="77777777" w:rsidR="005B03F1" w:rsidRDefault="005B03F1" w:rsidP="005B03F1">
      <w:r>
        <w:t>De besloten vergadering vond een paar maanden geleden plaats in de nasleep van de scheuringen die binnen de Ethiopische Orthodoxe Kerk ontstonden.</w:t>
      </w:r>
    </w:p>
    <w:p w14:paraId="3B0D47E1" w14:textId="66DE5974" w:rsidR="005B03F1" w:rsidRDefault="005B03F1" w:rsidP="005B03F1">
      <w:r>
        <w:t xml:space="preserve">Van meet af aan moet worden benadrukt dat deze ideologie wordt aangehangen door een handvol individuen of een kleine kliek. Ze vertegenwoordigt niet het Oromo-volk. Toch is het duidelijk dat deze ideologie, net als andere </w:t>
      </w:r>
      <w:r w:rsidR="00E47AB8">
        <w:t xml:space="preserve">verwerpelijke ideologieën </w:t>
      </w:r>
      <w:r>
        <w:t xml:space="preserve">in Afrika, een bedreiging vormt als ze niet in een vroeg stadium in de kiem wordt gesmoord. </w:t>
      </w:r>
      <w:r w:rsidR="00E47AB8">
        <w:t>De v</w:t>
      </w:r>
      <w:r>
        <w:t>erspreiding van het document voor een bredere bewustwording is dus van vitaal belang.</w:t>
      </w:r>
    </w:p>
    <w:p w14:paraId="078B559D" w14:textId="53E4E383" w:rsidR="005B03F1" w:rsidRDefault="005B03F1" w:rsidP="005B03F1">
      <w:r>
        <w:t xml:space="preserve">Zoals gedetailleerder beschreven in het uittreksel, omvatten de belangrijkste doelstellingen en </w:t>
      </w:r>
      <w:r w:rsidR="00E47AB8">
        <w:t xml:space="preserve">uitgewerkte </w:t>
      </w:r>
      <w:r>
        <w:t>strategie:</w:t>
      </w:r>
    </w:p>
    <w:p w14:paraId="07601778" w14:textId="77777777" w:rsidR="005B03F1" w:rsidRDefault="005B03F1" w:rsidP="005B03F1">
      <w:r>
        <w:t> Creatie van een "</w:t>
      </w:r>
      <w:proofErr w:type="spellStart"/>
      <w:r>
        <w:t>Kush</w:t>
      </w:r>
      <w:proofErr w:type="spellEnd"/>
      <w:r>
        <w:t xml:space="preserve"> Republiek" of Groot </w:t>
      </w:r>
      <w:proofErr w:type="spellStart"/>
      <w:r>
        <w:t>Oromia</w:t>
      </w:r>
      <w:proofErr w:type="spellEnd"/>
      <w:r>
        <w:t xml:space="preserve"> als een Verenigde </w:t>
      </w:r>
      <w:proofErr w:type="spellStart"/>
      <w:r>
        <w:t>Kush</w:t>
      </w:r>
      <w:proofErr w:type="spellEnd"/>
      <w:r>
        <w:t>.</w:t>
      </w:r>
    </w:p>
    <w:p w14:paraId="0C710940" w14:textId="7F0B6FBE" w:rsidR="005B03F1" w:rsidRDefault="005B03F1" w:rsidP="005B03F1">
      <w:r>
        <w:t> Daar</w:t>
      </w:r>
      <w:r w:rsidR="00E47AB8">
        <w:t>om moet</w:t>
      </w:r>
      <w:r>
        <w:t xml:space="preserve"> "de Noordelijke Semitische indringers" </w:t>
      </w:r>
      <w:r w:rsidR="00E47AB8">
        <w:t xml:space="preserve">worden </w:t>
      </w:r>
      <w:r>
        <w:t xml:space="preserve">verslaan - d.w.z. </w:t>
      </w:r>
      <w:r w:rsidR="00E47AB8">
        <w:t xml:space="preserve">de </w:t>
      </w:r>
      <w:r>
        <w:t xml:space="preserve">Amhara en Tigray </w:t>
      </w:r>
      <w:r w:rsidR="00E47AB8">
        <w:t xml:space="preserve">volkeren </w:t>
      </w:r>
      <w:r>
        <w:t xml:space="preserve">in Ethiopië maar ook Eritrea door de voorwaarden te creëren voor verwoestende oorlogen onder </w:t>
      </w:r>
      <w:r w:rsidR="00E47AB8">
        <w:t>deze volkeren</w:t>
      </w:r>
      <w:r>
        <w:t>.</w:t>
      </w:r>
    </w:p>
    <w:p w14:paraId="677C87A2" w14:textId="198E5ABD" w:rsidR="005B03F1" w:rsidRDefault="005B03F1" w:rsidP="005B03F1">
      <w:r>
        <w:t xml:space="preserve"> Het plan zal worden uitgevoerd door conflicten uit te lokken tussen Tigray en Amhara </w:t>
      </w:r>
      <w:proofErr w:type="spellStart"/>
      <w:proofErr w:type="gramStart"/>
      <w:r w:rsidR="00E47AB8">
        <w:t>alsoo</w:t>
      </w:r>
      <w:proofErr w:type="spellEnd"/>
      <w:r w:rsidR="00E47AB8">
        <w:t xml:space="preserve"> </w:t>
      </w:r>
      <w:r>
        <w:t xml:space="preserve"> </w:t>
      </w:r>
      <w:proofErr w:type="spellStart"/>
      <w:r>
        <w:t>Raya</w:t>
      </w:r>
      <w:proofErr w:type="spellEnd"/>
      <w:proofErr w:type="gramEnd"/>
      <w:r>
        <w:t xml:space="preserve">, </w:t>
      </w:r>
      <w:proofErr w:type="spellStart"/>
      <w:r>
        <w:t>Tsegede</w:t>
      </w:r>
      <w:proofErr w:type="spellEnd"/>
      <w:r>
        <w:t xml:space="preserve">, </w:t>
      </w:r>
      <w:proofErr w:type="spellStart"/>
      <w:r>
        <w:t>Wolkait</w:t>
      </w:r>
      <w:proofErr w:type="spellEnd"/>
      <w:r>
        <w:t xml:space="preserve"> en </w:t>
      </w:r>
      <w:proofErr w:type="spellStart"/>
      <w:r>
        <w:t>Humera</w:t>
      </w:r>
      <w:proofErr w:type="spellEnd"/>
      <w:r w:rsidR="00E47AB8">
        <w:t xml:space="preserve"> </w:t>
      </w:r>
      <w:proofErr w:type="spellStart"/>
      <w:r w:rsidR="00E47AB8">
        <w:t>volkren</w:t>
      </w:r>
      <w:proofErr w:type="spellEnd"/>
      <w:r w:rsidR="00E47AB8">
        <w:t xml:space="preserve"> </w:t>
      </w:r>
      <w:r>
        <w:t xml:space="preserve">. In dit verband verklaren de Oromumma-leiders dat ze steun hebben verleend aan de meer dan 20.000 TPLF-commando's in Soedan, terwijl ze ook opzettelijk hebben toegestaan dat de TPLF niet ontwapende in overeenstemming met het Vredesakkoord van Pretoria. Het plan omvat verder het aanzetten tot een nieuwe oorlog tussen de Tigray-regio en Eritrea. Ze zijn van plan om de internationale gemeenschap te mobiliseren door "Eritrea af te schilderen en te isoleren als een indringer op dezelfde manier als </w:t>
      </w:r>
      <w:proofErr w:type="spellStart"/>
      <w:r>
        <w:t>Melles</w:t>
      </w:r>
      <w:proofErr w:type="spellEnd"/>
      <w:r>
        <w:t xml:space="preserve"> eerder deed".</w:t>
      </w:r>
    </w:p>
    <w:p w14:paraId="2F6C3236" w14:textId="77777777" w:rsidR="005B03F1" w:rsidRDefault="005B03F1" w:rsidP="005B03F1">
      <w:r>
        <w:t xml:space="preserve"> Omdat de Tigray Administratieve Regio verzwakt is en niet gemakkelijk een oorlog tegen Eritrea zal ontketenen, is het plan om "extremistische elementen in de </w:t>
      </w:r>
      <w:proofErr w:type="spellStart"/>
      <w:r>
        <w:t>Adwa</w:t>
      </w:r>
      <w:proofErr w:type="spellEnd"/>
      <w:r>
        <w:t xml:space="preserve"> Groep" in te schakelen om de agenda door te drukken.</w:t>
      </w:r>
    </w:p>
    <w:p w14:paraId="64CF0BB8" w14:textId="77777777" w:rsidR="005B03F1" w:rsidRDefault="005B03F1" w:rsidP="005B03F1">
      <w:r>
        <w:t>2</w:t>
      </w:r>
    </w:p>
    <w:p w14:paraId="76018455" w14:textId="7910EC2D" w:rsidR="005B03F1" w:rsidRDefault="005B03F1" w:rsidP="005B03F1">
      <w:r>
        <w:lastRenderedPageBreak/>
        <w:t xml:space="preserve"> Om de dominantie van de Semitische kolonisten in Ethiopië te verzwakken; namelijk de </w:t>
      </w:r>
      <w:proofErr w:type="spellStart"/>
      <w:r>
        <w:t>Neftegna</w:t>
      </w:r>
      <w:proofErr w:type="spellEnd"/>
      <w:r>
        <w:t xml:space="preserve"> (pejoratieve term voor de Amhara); de Junta (term voor TPLF) en Eritrea, die samen meer dan 15 miljoen mensen tellen en die de controle hebben over bedrijven </w:t>
      </w:r>
      <w:r w:rsidR="00397D04">
        <w:t xml:space="preserve">in de grote steden </w:t>
      </w:r>
      <w:r>
        <w:t xml:space="preserve">en uitgestrekte boerderijen in </w:t>
      </w:r>
      <w:proofErr w:type="spellStart"/>
      <w:r>
        <w:t>Oromia</w:t>
      </w:r>
      <w:proofErr w:type="spellEnd"/>
      <w:r>
        <w:t>.</w:t>
      </w:r>
    </w:p>
    <w:p w14:paraId="333E9FB3" w14:textId="4B6F7924" w:rsidR="005B03F1" w:rsidRDefault="005B03F1" w:rsidP="005B03F1">
      <w:r>
        <w:t xml:space="preserve"> Het document bestempelt de Orthodoxe Kerk als een belangrijke aanhanger van deze Semitische </w:t>
      </w:r>
      <w:r w:rsidR="00397D04">
        <w:t>volkeren</w:t>
      </w:r>
      <w:r>
        <w:t xml:space="preserve">. In dat geval moet de kerk verdeeld worden door </w:t>
      </w:r>
      <w:r w:rsidR="00397D04">
        <w:t xml:space="preserve">de </w:t>
      </w:r>
      <w:r>
        <w:t xml:space="preserve">onafhankelijkheid van de synoden in </w:t>
      </w:r>
      <w:proofErr w:type="spellStart"/>
      <w:r>
        <w:t>Oromia</w:t>
      </w:r>
      <w:proofErr w:type="spellEnd"/>
      <w:r>
        <w:t>, Tigray etc. te bewerkstelligen. "De Oromo orthodoxe gelovigen hebben latente sympathieën voor de Semitische rassen en zij zullen in een latere fase worden aangepakt".</w:t>
      </w:r>
    </w:p>
    <w:p w14:paraId="04816262" w14:textId="2F7F0E3B" w:rsidR="005B03F1" w:rsidRDefault="005B03F1" w:rsidP="005B03F1">
      <w:r>
        <w:t> In termen van militaire macht stelt het document het volgende: "Onze Speciale Orom</w:t>
      </w:r>
      <w:r w:rsidR="00397D04">
        <w:t>o</w:t>
      </w:r>
      <w:r>
        <w:t xml:space="preserve"> Strijdkrachten zijn volledig bewapend, zelfs beter dan de Nationale Defensiemacht. Bovendien staan alle leidinggevende en commandoposities bij de NDF onder onze controle, waardoor de invloed van de orthodoxe Oromo-generaals afneemt".</w:t>
      </w:r>
    </w:p>
    <w:p w14:paraId="72A80099" w14:textId="77777777" w:rsidR="005B03F1" w:rsidRDefault="005B03F1" w:rsidP="005B03F1">
      <w:r>
        <w:t> Voor externe steun en bekrachtiging stelt het document: "de VS, Duitsland, het VK, Noorwegen... en VAE steunen onze acties vanwege hun economische en politieke belangen... de Westerse landen hebben geen religie of vriend behalve hun geopolitieke dominantie en belangen in Afrika. Ze beseffen nu dat wij het enige alternatief in de regio zijn".</w:t>
      </w:r>
    </w:p>
    <w:p w14:paraId="322BD3DC" w14:textId="77777777" w:rsidR="005B03F1" w:rsidRDefault="005B03F1" w:rsidP="005B03F1">
      <w:r>
        <w:t> De expansionistische ambities van de Oromumma Ideologie omvatten ook de Rode Zee (</w:t>
      </w:r>
      <w:proofErr w:type="spellStart"/>
      <w:r>
        <w:t>Afar</w:t>
      </w:r>
      <w:proofErr w:type="spellEnd"/>
      <w:r>
        <w:t xml:space="preserve"> in </w:t>
      </w:r>
      <w:proofErr w:type="spellStart"/>
      <w:r>
        <w:t>Assab</w:t>
      </w:r>
      <w:proofErr w:type="spellEnd"/>
      <w:r>
        <w:t>), de "</w:t>
      </w:r>
      <w:proofErr w:type="spellStart"/>
      <w:r>
        <w:t>Oromos</w:t>
      </w:r>
      <w:proofErr w:type="spellEnd"/>
      <w:r>
        <w:t xml:space="preserve"> in Kenia en andere </w:t>
      </w:r>
      <w:proofErr w:type="spellStart"/>
      <w:r>
        <w:t>Kusetische</w:t>
      </w:r>
      <w:proofErr w:type="spellEnd"/>
      <w:r>
        <w:t xml:space="preserve"> volkeren" die zich te zijner tijd bij de groep zullen aansluiten.</w:t>
      </w:r>
    </w:p>
    <w:p w14:paraId="566B7683" w14:textId="2154BA58" w:rsidR="005B03F1" w:rsidRDefault="005B03F1" w:rsidP="005B03F1">
      <w:r>
        <w:t>De regionale chaos die deze ideologie zal veroorzaken is overduidelijk. Ethiopië en de regio hebben de afgelopen drie decennia enorm geleden onder de ge</w:t>
      </w:r>
      <w:r w:rsidR="00397D04">
        <w:t xml:space="preserve">organiseerde </w:t>
      </w:r>
      <w:r>
        <w:t>etni</w:t>
      </w:r>
      <w:r w:rsidR="00397D04">
        <w:t xml:space="preserve">sche </w:t>
      </w:r>
      <w:r>
        <w:t xml:space="preserve">en het beleid van territoriaal </w:t>
      </w:r>
      <w:r w:rsidR="00397D04">
        <w:t xml:space="preserve">uitbreiding </w:t>
      </w:r>
      <w:r>
        <w:t xml:space="preserve">dat </w:t>
      </w:r>
      <w:r w:rsidR="00397D04">
        <w:t>het</w:t>
      </w:r>
      <w:r>
        <w:t xml:space="preserve"> TPLF heeft ontwikkeld.</w:t>
      </w:r>
    </w:p>
    <w:p w14:paraId="73AE6663" w14:textId="1C687937" w:rsidR="005B03F1" w:rsidRDefault="005B03F1" w:rsidP="005B03F1">
      <w:r>
        <w:t xml:space="preserve">De Oromumma-ideologie gooit de dobbelstenen van een veel giftiger </w:t>
      </w:r>
      <w:r w:rsidR="00BE74FF">
        <w:t>etnische strijd</w:t>
      </w:r>
      <w:r>
        <w:t>. Haar onverzadigbare honger naar overheersing in Oost-Afrika kan de hele regio alleen maar opzadelen in een nieuwe, veel omvangrijkere cyclus van kostbare oorlogen en vernietiging.</w:t>
      </w:r>
    </w:p>
    <w:p w14:paraId="66B1FDB2" w14:textId="6EFEEFD2" w:rsidR="005B03F1" w:rsidRDefault="005B03F1" w:rsidP="00BE74FF">
      <w:r>
        <w:t>Bovendien maken haar interne zwakheden haar tot een geschikt vehikel en proxy-agent voor regionale en internationale hegemoniale en dominante krachten.</w:t>
      </w:r>
    </w:p>
    <w:p w14:paraId="5A418590" w14:textId="555E883A" w:rsidR="00A068AE" w:rsidRDefault="005B03F1" w:rsidP="005B03F1">
      <w:r>
        <w:t>3</w:t>
      </w:r>
    </w:p>
    <w:sectPr w:rsidR="00A068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F1"/>
    <w:rsid w:val="00110061"/>
    <w:rsid w:val="002D4544"/>
    <w:rsid w:val="00397D04"/>
    <w:rsid w:val="005B03F1"/>
    <w:rsid w:val="00A068AE"/>
    <w:rsid w:val="00BE74FF"/>
    <w:rsid w:val="00E47AB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13A40"/>
  <w15:chartTrackingRefBased/>
  <w15:docId w15:val="{A1C41EC1-487E-4F42-BF79-2B1E9BB0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4043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Maegd Frans</dc:creator>
  <cp:keywords/>
  <dc:description/>
  <cp:lastModifiedBy>De Maegd Frans</cp:lastModifiedBy>
  <cp:revision>3</cp:revision>
  <dcterms:created xsi:type="dcterms:W3CDTF">2023-12-22T12:54:00Z</dcterms:created>
  <dcterms:modified xsi:type="dcterms:W3CDTF">2023-12-22T14:36:00Z</dcterms:modified>
</cp:coreProperties>
</file>