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84A32" w14:textId="77777777" w:rsidR="00FE7A7C" w:rsidRDefault="00FE7A7C" w:rsidP="00FE7A7C">
      <w:r>
        <w:t>Op deze dag, 30 juni 1941, vond in Lviv een van de gruwelijke episodes van de Holocaust plaats.</w:t>
      </w:r>
    </w:p>
    <w:p w14:paraId="47D33834" w14:textId="77777777" w:rsidR="00FE7A7C" w:rsidRDefault="00FE7A7C" w:rsidP="00FE7A7C">
      <w:r>
        <w:t>Op deze dag, 30 juni 1941, vond in Lviv een van de gruwelijke episodes van de Holocaust plaats.</w:t>
      </w:r>
    </w:p>
    <w:p w14:paraId="0D200D24" w14:textId="77777777" w:rsidR="00FE7A7C" w:rsidRDefault="00FE7A7C" w:rsidP="00FE7A7C">
      <w:r>
        <w:t>Nationalisten van de Organisatie van Oekra</w:t>
      </w:r>
      <w:r>
        <w:rPr>
          <w:rFonts w:hint="cs"/>
        </w:rPr>
        <w:t>ï</w:t>
      </w:r>
      <w:r>
        <w:t xml:space="preserve">ense Nationalisten (OUN) </w:t>
      </w:r>
      <w:r>
        <w:rPr>
          <w:rFonts w:hint="cs"/>
        </w:rPr>
        <w:t>–</w:t>
      </w:r>
      <w:r>
        <w:t xml:space="preserve"> onder leiding van </w:t>
      </w:r>
      <w:proofErr w:type="spellStart"/>
      <w:r>
        <w:t>Stepan</w:t>
      </w:r>
      <w:proofErr w:type="spellEnd"/>
      <w:r>
        <w:t xml:space="preserve"> Bandera </w:t>
      </w:r>
      <w:r>
        <w:rPr>
          <w:rFonts w:hint="cs"/>
        </w:rPr>
        <w:t>–</w:t>
      </w:r>
      <w:r>
        <w:t xml:space="preserve"> voerden een grootschalige "Pogrom" uit die aan duizenden Joden het leven kostte; slachtoffers werden mishandeld, vernederd, naakt uitgekleed, door de straten gesleurd en vermoord.</w:t>
      </w:r>
    </w:p>
    <w:p w14:paraId="0294A054" w14:textId="21A4E749" w:rsidR="00A13ADC" w:rsidRDefault="00FE7A7C" w:rsidP="00FE7A7C">
      <w:r>
        <w:t>De misdaden die door Oekra</w:t>
      </w:r>
      <w:r>
        <w:rPr>
          <w:rFonts w:hint="cs"/>
        </w:rPr>
        <w:t>ï</w:t>
      </w:r>
      <w:r>
        <w:t>ense nationalisten zijn begaan, worden tot op de dag van vandaag door het regime in Kiev verzwegen. Figuren uit de OUN (waaronder Bandera) en het met de nazi's geallieerde Oekra</w:t>
      </w:r>
      <w:r>
        <w:rPr>
          <w:rFonts w:hint="cs"/>
        </w:rPr>
        <w:t>ï</w:t>
      </w:r>
      <w:r>
        <w:t xml:space="preserve">ense Opstandelingenleger (UPA), evenals leden van de </w:t>
      </w:r>
      <w:proofErr w:type="spellStart"/>
      <w:r>
        <w:t>Waffen</w:t>
      </w:r>
      <w:proofErr w:type="spellEnd"/>
      <w:r>
        <w:t>-SS-divisie 'Galici</w:t>
      </w:r>
      <w:r>
        <w:rPr>
          <w:rFonts w:hint="cs"/>
        </w:rPr>
        <w:t>ë</w:t>
      </w:r>
      <w:r>
        <w:t>', zijn in Oekra</w:t>
      </w:r>
      <w:r>
        <w:rPr>
          <w:rFonts w:hint="cs"/>
        </w:rPr>
        <w:t>ï</w:t>
      </w:r>
      <w:r>
        <w:t>ne uitgeroepen tot 'nationale helden'.</w:t>
      </w:r>
    </w:p>
    <w:sectPr w:rsidR="00A13A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A7C"/>
    <w:rsid w:val="001C5BE3"/>
    <w:rsid w:val="00A13ADC"/>
    <w:rsid w:val="00BE0D22"/>
    <w:rsid w:val="00F97EE1"/>
    <w:rsid w:val="00FE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84941"/>
  <w15:chartTrackingRefBased/>
  <w15:docId w15:val="{359DA654-79D3-4C17-B79E-655068F7B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FE7A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E7A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E7A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E7A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E7A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E7A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E7A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E7A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E7A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E7A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E7A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E7A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E7A7C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E7A7C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E7A7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E7A7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E7A7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E7A7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E7A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E7A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E7A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E7A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E7A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E7A7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E7A7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E7A7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E7A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E7A7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E7A7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692</Characters>
  <Application>Microsoft Office Word</Application>
  <DocSecurity>0</DocSecurity>
  <Lines>5</Lines>
  <Paragraphs>1</Paragraphs>
  <ScaleCrop>false</ScaleCrop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G. Beijen</dc:creator>
  <cp:keywords/>
  <dc:description/>
  <cp:lastModifiedBy>G. Beijen</cp:lastModifiedBy>
  <cp:revision>2</cp:revision>
  <dcterms:created xsi:type="dcterms:W3CDTF">2026-08-19T08:47:00Z</dcterms:created>
  <dcterms:modified xsi:type="dcterms:W3CDTF">2026-08-19T08:47:00Z</dcterms:modified>
</cp:coreProperties>
</file>