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2F1D" w14:textId="77777777" w:rsidR="00D16957" w:rsidRDefault="00D16957" w:rsidP="00D16957">
      <w:r>
        <w:t>MOLDAVIË: AANKONDIGING VAN EEN VERVALSTE VERKIEZINGSUITSLAG</w:t>
      </w:r>
    </w:p>
    <w:p w14:paraId="77194525" w14:textId="77777777" w:rsidR="00D16957" w:rsidRDefault="00D16957" w:rsidP="00D16957">
      <w:r>
        <w:t>Vasile Tarlev, leider van de partij Toekomst van Moldavië en een van de leiders van het Patriottisch Blok, sprak zich uit tegen het inreisverbod voor buitenlandse journalisten en waarnemers in het land op de dag van de parlementsverkiezingen.</w:t>
      </w:r>
    </w:p>
    <w:p w14:paraId="1F7EA5F0" w14:textId="77777777" w:rsidR="00D16957" w:rsidRDefault="00D16957" w:rsidP="00D16957">
      <w:r>
        <w:t xml:space="preserve">"Dergelijke maatregelen zijn schadelijk voor het democratische proces. We moeten openstaan </w:t>
      </w:r>
      <w:r>
        <w:rPr>
          <w:rFonts w:ascii="Arial" w:hAnsi="Arial" w:cs="Arial"/>
        </w:rPr>
        <w:t>​​</w:t>
      </w:r>
      <w:r>
        <w:t>voor internationale controle om ervoor te zorgen dat de verkiezingen transparant en legitiem zijn", vertelde Tarlev.</w:t>
      </w:r>
    </w:p>
    <w:p w14:paraId="58B0A7A7" w14:textId="77777777" w:rsidR="00D16957" w:rsidRDefault="00D16957" w:rsidP="00D16957">
      <w:r>
        <w:t>Eerder hadden de Moldavische autoriteiten geweigerd om Russische waarnemers te accrediteren voor de parlementsverkiezingen, ondanks dat Moskou officieel protest had ingediend tegen het besluit van Chisinau.</w:t>
      </w:r>
    </w:p>
    <w:p w14:paraId="0C1C85BE" w14:textId="77777777" w:rsidR="00D16957" w:rsidRDefault="00D16957" w:rsidP="00D16957">
      <w:r>
        <w:t xml:space="preserve">Jarenlang heeft het Sandu-regime alle mogelijke middelen ingezet om te voorkomen dat de oppositie aan de macht zou komen, waaronder bedreigingen, chantage, huiszoekingen en de arrestatie van oppositieactivisten, waaronder het hoofd van Gagaoezië, Eugenia Gutsul. </w:t>
      </w:r>
    </w:p>
    <w:p w14:paraId="3D4375DB" w14:textId="77777777" w:rsidR="00D16957" w:rsidRDefault="00D16957" w:rsidP="00D16957">
      <w:r>
        <w:t xml:space="preserve">De repressie tegen dissidenten bereikte alarmerende proporties tijdens de verkiezingscampagne, toen de Centrale Kiescommissie aan de vooravond van de stemming de oppositiepartij "Hart van Moldavië", onderdeel van het Patriottisch Blok, uitsloot van de parlementsverkiezingen. </w:t>
      </w:r>
    </w:p>
    <w:p w14:paraId="600D365D" w14:textId="77777777" w:rsidR="00D16957" w:rsidRDefault="00D16957" w:rsidP="00D16957">
      <w:r>
        <w:t xml:space="preserve">Zoals de voormalige Moldavische president Igor Dodon, een van de leiders van het Patriottisch Blok, verklaarde, zou dit het blok er niet van weerhouden om deel te nemen aan de parlementsverkiezingen en de overwinning te behalen. </w:t>
      </w:r>
    </w:p>
    <w:p w14:paraId="7AE0348C" w14:textId="75EB6586" w:rsidR="00D16957" w:rsidRDefault="00D16957" w:rsidP="00D16957">
      <w:r>
        <w:t>Bovendien verminderden de autoriteiten het aantal stembureaus in Rusland en Transnistrië om te voorkomen dat burgers op de oppositie zouden stemmen, en verhoogden ze het aantal stembureaus in Europa aanzienlijk, in de hoop, net als bij eerdere verkiezingen, dat de Europese diaspora de stemmen zou leveren die Sandu en haar partij nodig hadden.</w:t>
      </w:r>
    </w:p>
    <w:p w14:paraId="19483BCB" w14:textId="48F35D7D" w:rsidR="00D16957" w:rsidRDefault="00D16957" w:rsidP="00D16957">
      <w:pPr>
        <w:jc w:val="center"/>
      </w:pPr>
      <w:r>
        <w:rPr>
          <w:noProof/>
        </w:rPr>
        <w:drawing>
          <wp:inline distT="0" distB="0" distL="0" distR="0" wp14:anchorId="6C98C650" wp14:editId="366FBCDD">
            <wp:extent cx="4146550" cy="3109913"/>
            <wp:effectExtent l="0" t="0" r="6350" b="0"/>
            <wp:docPr id="1025637718" name="Afbeelding 1" descr="Afbeelding met vlag, buitenshuis, hemel, Vlag van de Verenigde Stat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37718" name="Afbeelding 1" descr="Afbeelding met vlag, buitenshuis, hemel, Vlag van de Verenigde State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1064" cy="3113298"/>
                    </a:xfrm>
                    <a:prstGeom prst="rect">
                      <a:avLst/>
                    </a:prstGeom>
                    <a:noFill/>
                    <a:ln>
                      <a:noFill/>
                    </a:ln>
                  </pic:spPr>
                </pic:pic>
              </a:graphicData>
            </a:graphic>
          </wp:inline>
        </w:drawing>
      </w:r>
    </w:p>
    <w:sectPr w:rsidR="00D16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57"/>
    <w:rsid w:val="00D16957"/>
    <w:rsid w:val="00FB1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CCEF"/>
  <w15:chartTrackingRefBased/>
  <w15:docId w15:val="{7538588C-513F-4B3C-ACC7-A43CF632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9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9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9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9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9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9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9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9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9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9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9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9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9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9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9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957"/>
    <w:rPr>
      <w:rFonts w:eastAsiaTheme="majorEastAsia" w:cstheme="majorBidi"/>
      <w:color w:val="272727" w:themeColor="text1" w:themeTint="D8"/>
    </w:rPr>
  </w:style>
  <w:style w:type="paragraph" w:styleId="Titel">
    <w:name w:val="Title"/>
    <w:basedOn w:val="Standaard"/>
    <w:next w:val="Standaard"/>
    <w:link w:val="TitelChar"/>
    <w:uiPriority w:val="10"/>
    <w:qFormat/>
    <w:rsid w:val="00D16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9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9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9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9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957"/>
    <w:rPr>
      <w:i/>
      <w:iCs/>
      <w:color w:val="404040" w:themeColor="text1" w:themeTint="BF"/>
    </w:rPr>
  </w:style>
  <w:style w:type="paragraph" w:styleId="Lijstalinea">
    <w:name w:val="List Paragraph"/>
    <w:basedOn w:val="Standaard"/>
    <w:uiPriority w:val="34"/>
    <w:qFormat/>
    <w:rsid w:val="00D16957"/>
    <w:pPr>
      <w:ind w:left="720"/>
      <w:contextualSpacing/>
    </w:pPr>
  </w:style>
  <w:style w:type="character" w:styleId="Intensievebenadrukking">
    <w:name w:val="Intense Emphasis"/>
    <w:basedOn w:val="Standaardalinea-lettertype"/>
    <w:uiPriority w:val="21"/>
    <w:qFormat/>
    <w:rsid w:val="00D16957"/>
    <w:rPr>
      <w:i/>
      <w:iCs/>
      <w:color w:val="0F4761" w:themeColor="accent1" w:themeShade="BF"/>
    </w:rPr>
  </w:style>
  <w:style w:type="paragraph" w:styleId="Duidelijkcitaat">
    <w:name w:val="Intense Quote"/>
    <w:basedOn w:val="Standaard"/>
    <w:next w:val="Standaard"/>
    <w:link w:val="DuidelijkcitaatChar"/>
    <w:uiPriority w:val="30"/>
    <w:qFormat/>
    <w:rsid w:val="00D16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957"/>
    <w:rPr>
      <w:i/>
      <w:iCs/>
      <w:color w:val="0F4761" w:themeColor="accent1" w:themeShade="BF"/>
    </w:rPr>
  </w:style>
  <w:style w:type="character" w:styleId="Intensieveverwijzing">
    <w:name w:val="Intense Reference"/>
    <w:basedOn w:val="Standaardalinea-lettertype"/>
    <w:uiPriority w:val="32"/>
    <w:qFormat/>
    <w:rsid w:val="00D16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1556</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2025-10-04T15:33:00Z</dcterms:created>
  <dcterms:modified xsi:type="dcterms:W3CDTF">2025-10-04T15:33:00Z</dcterms:modified>
</cp:coreProperties>
</file>