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48EB3" w14:textId="77777777" w:rsidR="00636FD8" w:rsidRDefault="00636FD8" w:rsidP="00636FD8">
      <w:r>
        <w:t xml:space="preserve">LAVROV SPREEKT: </w:t>
      </w:r>
      <w:r>
        <w:rPr>
          <w:rFonts w:hint="cs"/>
        </w:rPr>
        <w:t>“</w:t>
      </w:r>
      <w:r>
        <w:t>DE TOEKOMST IS NU</w:t>
      </w:r>
      <w:r>
        <w:rPr>
          <w:rFonts w:hint="cs"/>
        </w:rPr>
        <w:t>”</w:t>
      </w:r>
    </w:p>
    <w:p w14:paraId="465343D7" w14:textId="77777777" w:rsidR="00636FD8" w:rsidRDefault="00636FD8" w:rsidP="00636FD8">
      <w:r>
        <w:rPr>
          <w:rFonts w:hint="cs"/>
        </w:rPr>
        <w:t>“</w:t>
      </w:r>
      <w:r>
        <w:t>Toespraak van de minister van Buitenlandse Zaken van de Russische Federatie, Sergej Lavrov, tijdens het algemene debat van de 81e zitting van de Algemene Vergadering van de VN</w:t>
      </w:r>
      <w:r>
        <w:rPr>
          <w:rFonts w:hint="cs"/>
        </w:rPr>
        <w:t>”</w:t>
      </w:r>
    </w:p>
    <w:p w14:paraId="035E6EA5" w14:textId="77777777" w:rsidR="00636FD8" w:rsidRDefault="00636FD8" w:rsidP="00636FD8">
      <w:r>
        <w:t>_______</w:t>
      </w:r>
    </w:p>
    <w:p w14:paraId="58C753C2" w14:textId="77777777" w:rsidR="00636FD8" w:rsidRDefault="00636FD8" w:rsidP="00636FD8">
      <w:r>
        <w:t>De afgelopen dagen is vanaf dit podium en in de marge van de Algemene Vergadering herhaaldelijk de gedachte geuit dat er zich tektonische verschuivingen in de wereldpolitiek voltrekken en dat er een rechtvaardigere, multipolaire wereldorde voor onze ogen ontstaat</w:t>
      </w:r>
      <w:r>
        <w:rPr>
          <w:rFonts w:hint="cs"/>
        </w:rPr>
        <w:t>”</w:t>
      </w:r>
      <w:r>
        <w:t>.</w:t>
      </w:r>
    </w:p>
    <w:p w14:paraId="71E50C92" w14:textId="77777777" w:rsidR="00636FD8" w:rsidRDefault="00636FD8" w:rsidP="00636FD8">
      <w:r>
        <w:t>Landen in het mondiale Zuiden en Oosten profileren zich als soevereine centra van ontwikkeling en nemen de verantwoordelijkheid op zich voor de veiligheid in hun regio's. Ze tonen zich betrokken bij het internationaal recht, verzetten zich tegen externe druk en zetten zich in voor de welvaart van alle staten, niet slechts een select aantal. Deze constructieve filosofie ligt ten grondslag aan het Russische buitenlandbeleid; ze wordt gedeeld door onze vele gelijkgestemde partners en vormt de basis voor de samenwerking binnen het GOS, de SCO, de BRICS en andere mondiale allianties.</w:t>
      </w:r>
    </w:p>
    <w:p w14:paraId="7B2027BC" w14:textId="77777777" w:rsidR="00636FD8" w:rsidRDefault="00636FD8" w:rsidP="00636FD8">
      <w:r>
        <w:t xml:space="preserve">Niet iedereen is hier echter blij mee. De westerse minderheid, die al vijf eeuwen domineert ten koste van de hulpbronnen van anderen, blijft proberen haar privileges te behouden en haar 'regels' aan iedereen op te leggen. </w:t>
      </w:r>
    </w:p>
    <w:p w14:paraId="1BA14A50" w14:textId="77777777" w:rsidR="00636FD8" w:rsidRDefault="00636FD8" w:rsidP="00636FD8">
      <w:r>
        <w:t xml:space="preserve">Het Westen grijpt steeds vaker naar bruut geweld, handelt onvoorspelbaar en roekeloos en bedreigt het leven en welzijn van miljoenen, zo niet miljarden mensen op onze gedeelde planeet. Zoals de Russische president Vladimir Poetin het verwoordde: de dictatuur van </w:t>
      </w:r>
      <w:r>
        <w:rPr>
          <w:rFonts w:hint="cs"/>
        </w:rPr>
        <w:t>éé</w:t>
      </w:r>
      <w:r>
        <w:t>n enkele hegemon "is volledig ontspoord en vormt een gevaar voor de mensen eromheen."</w:t>
      </w:r>
    </w:p>
    <w:p w14:paraId="15ACB203" w14:textId="77777777" w:rsidR="00636FD8" w:rsidRDefault="00636FD8" w:rsidP="00636FD8">
      <w:r>
        <w:t>Eerder dit jaar culmineerde de Amerikaanse invasie in Venezuela, in strijd met alle normen, inclusief de moraal, in de arrestatie van president Nicol</w:t>
      </w:r>
      <w:r>
        <w:rPr>
          <w:rFonts w:hint="cs"/>
        </w:rPr>
        <w:t>á</w:t>
      </w:r>
      <w:r>
        <w:t>s Maduro en zijn vrouw en hun gevangenneming zonder proces in een Amerikaanse gevangenis. Dit ondanks het feit dat het internationaal recht expliciet vereist dat de immuniteit van hoge overheidsfunctionarissen gerespecteerd worden. Wij dringen aan op de onmiddellijke vrijlating van de Venezolaanse leider en zijn vrouw en op het voorkomen van soortgelijke incidenten in de toekomst.</w:t>
      </w:r>
    </w:p>
    <w:p w14:paraId="1D35D37E" w14:textId="77777777" w:rsidR="00636FD8" w:rsidRDefault="00636FD8" w:rsidP="00636FD8">
      <w:r>
        <w:t xml:space="preserve">Wij beschouwen de moord op de Iraanse Opperste Leider Ayatollah Ali Khamenei en leden van zijn familie, evenals leden van de militaire en politieke leiding van de Islamitische Republiek, als een onaanvaardbare uiting van een gewelddadige dictatuur. </w:t>
      </w:r>
    </w:p>
    <w:p w14:paraId="34FF374E" w14:textId="77777777" w:rsidR="00636FD8" w:rsidRDefault="00636FD8" w:rsidP="00636FD8">
      <w:r>
        <w:t>Bijzonder alarmerend is het feit dat andere doelwitten van de Amerikaans-Isra</w:t>
      </w:r>
      <w:r>
        <w:rPr>
          <w:rFonts w:hint="cs"/>
        </w:rPr>
        <w:t>ë</w:t>
      </w:r>
      <w:r>
        <w:t>lische agressie, die afgelopen juni begon, niet alleen de Iraanse civiele infrastructuur omvatten, maar ook vreedzame nucleaire installaties die beschermd worden door IAEA-veiligheidscontroles. Dit heeft onherstelbare schade toegebracht aan de autoriteit van het Agentschap en aan het gehele nucleaire non-proliferatiesysteem.</w:t>
      </w:r>
    </w:p>
    <w:p w14:paraId="3DF97D75" w14:textId="77777777" w:rsidR="00636FD8" w:rsidRDefault="00636FD8" w:rsidP="00636FD8">
      <w:r>
        <w:t xml:space="preserve">Ondanks de duidelijke schade aan de wereldwijde scheepvaart en handel blijven er zich gewapende confrontaties voordoen in de Perzische Golf en de Straat van Hormuz. Wij zijn van mening dat het herstellen van vertrouwen in de relaties tussen de kuststaten van de Golf </w:t>
      </w:r>
      <w:r>
        <w:rPr>
          <w:rFonts w:hint="cs"/>
        </w:rPr>
        <w:t>–</w:t>
      </w:r>
      <w:r>
        <w:t xml:space="preserve"> de Arabische landen en Iran </w:t>
      </w:r>
      <w:r>
        <w:rPr>
          <w:rFonts w:hint="cs"/>
        </w:rPr>
        <w:t>–</w:t>
      </w:r>
      <w:r>
        <w:t xml:space="preserve"> essentieel is voor het oplossen van de crisis. </w:t>
      </w:r>
    </w:p>
    <w:p w14:paraId="274ECE58" w14:textId="77777777" w:rsidR="00636FD8" w:rsidRDefault="00636FD8" w:rsidP="00636FD8">
      <w:r>
        <w:t>Ons concept voor het waarborgen van collectieve veiligheid in de Perzische Golf is gericht op het ontwikkelen van een duurzame regionale architectuur. Rusland is, samen met andere verantwoordelijke landen, bereid een constructieve bijdrage te leveren aan de stabilisatie van deze strategisch belangrijke regio.</w:t>
      </w:r>
    </w:p>
    <w:p w14:paraId="154EBB78" w14:textId="77777777" w:rsidR="00636FD8" w:rsidRDefault="00636FD8" w:rsidP="00636FD8">
      <w:r>
        <w:lastRenderedPageBreak/>
        <w:t xml:space="preserve">Wij zijn ervan overtuigd dat de tijd is gekomen om het kernprobleem van het Midden-Oosten aan te pakken: het waarborgen van een eigen staat voor het Palestijnse volk, gebaseerd op talrijke VN-besluiten. </w:t>
      </w:r>
    </w:p>
    <w:p w14:paraId="087AB899" w14:textId="77777777" w:rsidR="00636FD8" w:rsidRDefault="00636FD8" w:rsidP="00636FD8">
      <w:r>
        <w:t>Bijna een jaar geleden keurde de Veiligheidsraad, op initiatief van de Verenigde Staten, een 'vredesplan' voor de Gazastrook goed, maar de vrede is nog niet aangebroken. Ouderen, vrouwen en kinderen sterven er nog steeds, en de humanitaire situatie blijft kritiek. Ook de situatie op de Westelijke Jordaanoever, waar Isra</w:t>
      </w:r>
      <w:r>
        <w:rPr>
          <w:rFonts w:hint="cs"/>
        </w:rPr>
        <w:t>ë</w:t>
      </w:r>
      <w:r>
        <w:t xml:space="preserve">l zijn nederzettingenactiviteiten uitbreidt, verslechtert. </w:t>
      </w:r>
    </w:p>
    <w:p w14:paraId="67087C6D" w14:textId="77777777" w:rsidR="00636FD8" w:rsidRDefault="00636FD8" w:rsidP="00636FD8">
      <w:r>
        <w:t xml:space="preserve">Als dit zo doorgaat, zal de oprichting van een Palestijnse staat onmogelijk zijn </w:t>
      </w:r>
      <w:r>
        <w:rPr>
          <w:rFonts w:hint="cs"/>
        </w:rPr>
        <w:t>–</w:t>
      </w:r>
      <w:r>
        <w:t xml:space="preserve"> er zal simpelweg geen ruimte voor zijn. Maar dan zal de veiligheid van Isra</w:t>
      </w:r>
      <w:r>
        <w:rPr>
          <w:rFonts w:hint="cs"/>
        </w:rPr>
        <w:t>ë</w:t>
      </w:r>
      <w:r>
        <w:t xml:space="preserve">l voortdurend bedreigd worden </w:t>
      </w:r>
      <w:r>
        <w:rPr>
          <w:rFonts w:hint="cs"/>
        </w:rPr>
        <w:t>–</w:t>
      </w:r>
      <w:r>
        <w:t xml:space="preserve"> deskundigen begrijpen dit maar al te goed.</w:t>
      </w:r>
    </w:p>
    <w:p w14:paraId="4B9A604D" w14:textId="77777777" w:rsidR="00636FD8" w:rsidRDefault="00636FD8" w:rsidP="00636FD8">
      <w:r>
        <w:t>De VN en wij allen, de lidstaten, zijn verplicht om dringend innovatieve stappen te ondernemen om de ongunstige trends in het Midden-Oosten en de omliggende gebieden te keren. Dit geldt niet alleen voor Palestina, maar ook voor Libanon, Syri</w:t>
      </w:r>
      <w:r>
        <w:rPr>
          <w:rFonts w:hint="cs"/>
        </w:rPr>
        <w:t>ë</w:t>
      </w:r>
      <w:r>
        <w:t>, Jemen, Irak, Soedan, Somali</w:t>
      </w:r>
      <w:r>
        <w:rPr>
          <w:rFonts w:hint="cs"/>
        </w:rPr>
        <w:t>ë</w:t>
      </w:r>
      <w:r>
        <w:t>, Zuid-Soedan en andere Afrikaanse landen waar conflicten woeden.</w:t>
      </w:r>
    </w:p>
    <w:p w14:paraId="7C6D49BA" w14:textId="77777777" w:rsidR="00636FD8" w:rsidRDefault="00636FD8" w:rsidP="00636FD8">
      <w:r>
        <w:t>Er zijn dringend maatregelen nodig om de schrijnende humanitaire situatie in Cuba aan te pakken, dat momenteel onder ongekende druk staat van zijn noordelijke buurland. We herbevestigen onze solidariteit met het Cubaanse volk en de Cubaanse regering en dringen aan op de opheffing van de zeeblokkade tegen het Eiland van de Vrijheid, de opheffing van alle handelsbeperkingen met Cuba en de verwijdering van het land van de al lang bestaande, verwerpelijke lijst van staten die terrorisme steunen.</w:t>
      </w:r>
    </w:p>
    <w:p w14:paraId="07B26A05" w14:textId="77777777" w:rsidR="00636FD8" w:rsidRDefault="00636FD8" w:rsidP="00636FD8">
      <w:r>
        <w:t xml:space="preserve">Dit zijn slechts de meest flagrante voorbeelden, die onmiddellijke aandacht van de internationale gemeenschap vereisen. We kunnen ons echter niet tot deze voorbeelden beperken. Westerse machtspolitiek en "dubbele standaarden" destabiliseren de situatie overal. </w:t>
      </w:r>
    </w:p>
    <w:p w14:paraId="629A089F" w14:textId="77777777" w:rsidR="00636FD8" w:rsidRDefault="00636FD8" w:rsidP="00636FD8">
      <w:r>
        <w:t>Op de Balkan negeert de Europese Unie openlijk VN-Veiligheidsraadresolutie 1244 en dwingt Servi</w:t>
      </w:r>
      <w:r>
        <w:rPr>
          <w:rFonts w:hint="cs"/>
        </w:rPr>
        <w:t>ë</w:t>
      </w:r>
      <w:r>
        <w:t xml:space="preserve"> het verlies van Kosovo te accepteren en zijn geschiedenis en voorouderlijke herinnering te verloochenen. Belgrado wordt letterlijk gedwongen sancties tegen Rusland op te leggen, met de belofte van een vaag vooruitzicht op Europese integratie in ruil daarvoor, zoals iedereen nu begrijpt. </w:t>
      </w:r>
    </w:p>
    <w:p w14:paraId="4A49AE8D" w14:textId="77777777" w:rsidR="00636FD8" w:rsidRDefault="00636FD8" w:rsidP="00636FD8">
      <w:r>
        <w:t>In een poging Bosni</w:t>
      </w:r>
      <w:r>
        <w:rPr>
          <w:rFonts w:hint="cs"/>
        </w:rPr>
        <w:t>ë</w:t>
      </w:r>
      <w:r>
        <w:t xml:space="preserve"> en Herzegovina te verenigen, worden de Servi</w:t>
      </w:r>
      <w:r>
        <w:rPr>
          <w:rFonts w:hint="cs"/>
        </w:rPr>
        <w:t>ë</w:t>
      </w:r>
      <w:r>
        <w:t>rs onder druk gezet om de constitutionele bevoegdheden op te geven die gegarandeerd worden door het Vredesakkoord van Dayton en de VN-Veiligheidsraad.</w:t>
      </w:r>
    </w:p>
    <w:p w14:paraId="07BA3B8E" w14:textId="77777777" w:rsidR="00636FD8" w:rsidRDefault="00636FD8" w:rsidP="00636FD8">
      <w:r>
        <w:t xml:space="preserve">In een vergelijkbare geest van minachting voor het internationaal recht vormen de roekeloze acties van de externe sponsors van het regime in Kiev een ernstige bedreiging voor de internationale vrede en veiligheid. In hun streven naar het utopische doel om Rusland in te dammen, heeft het Westen het Europese veiligheidssysteem vernietigd en een russofoob regime in Kiev bevorderd. </w:t>
      </w:r>
    </w:p>
    <w:p w14:paraId="0E8B7262" w14:textId="77777777" w:rsidR="00636FD8" w:rsidRDefault="00636FD8" w:rsidP="00636FD8">
      <w:r>
        <w:t>Nu Europa de nutteloosheid van zijn inspanningen inziet, doet het er alles aan om een ​​vreedzame oplossing te belemmeren en de vooruitzichten op onderhandelingen, waar velen, waaronder de regering-Trump, in ge</w:t>
      </w:r>
      <w:r>
        <w:rPr>
          <w:rFonts w:hint="cs"/>
        </w:rPr>
        <w:t>ï</w:t>
      </w:r>
      <w:r>
        <w:t>nteresseerd zijn, te dwarsbomen. Het Westen pompt wapens in het Oekra</w:t>
      </w:r>
      <w:r>
        <w:rPr>
          <w:rFonts w:hint="cs"/>
        </w:rPr>
        <w:t>ï</w:t>
      </w:r>
      <w:r>
        <w:t xml:space="preserve">ense regime en helpt Kiev burgers en civiele infrastructuur aan te vallen met drones en raketten. </w:t>
      </w:r>
    </w:p>
    <w:p w14:paraId="16AFCB22" w14:textId="77777777" w:rsidR="00636FD8" w:rsidRDefault="00636FD8" w:rsidP="00636FD8">
      <w:r>
        <w:t>Het Westen droomt ervan Rusland een "strategische nederlaag" toe te brengen, maar deze dromen zullen, zoals al zo vaak is gebeurd, de oorlogszuchtigen zelf in een strategische impasse brengen.</w:t>
      </w:r>
    </w:p>
    <w:p w14:paraId="71108D4C" w14:textId="77777777" w:rsidR="00636FD8" w:rsidRDefault="00636FD8" w:rsidP="00636FD8">
      <w:r>
        <w:t>Beste collega's,</w:t>
      </w:r>
    </w:p>
    <w:p w14:paraId="2309946C" w14:textId="77777777" w:rsidR="00636FD8" w:rsidRDefault="00636FD8" w:rsidP="00636FD8">
      <w:r>
        <w:t xml:space="preserve">Een jaar geleden vierden we de 80e verjaardag van de overwinning op het Duitse nazisme en het Japanse militarisme. Volgende week, op 1 oktober, is het 80 jaar geleden dat het Internationaal Militair Tribunaal van Neurenberg zijn zaak sloot. Het historische vonnis van het Hof van Volken, zoals </w:t>
      </w:r>
      <w:r>
        <w:lastRenderedPageBreak/>
        <w:t>het Neurenbergproces bekendstaat, veroordeelde de nazimisdadigers hard en ondubbelzinnig en verbood de misantropische ideologie van het nazisme.</w:t>
      </w:r>
    </w:p>
    <w:p w14:paraId="418FB7CB" w14:textId="77777777" w:rsidR="00636FD8" w:rsidRDefault="00636FD8" w:rsidP="00636FD8">
      <w:r>
        <w:t>Ondertussen, 80 jaar later, zijn de lessen van Neurenberg nog niet door iedereen geleerd. De heersende elites van veel EU-landen zijn, afgaande op de verklaringen van hun vertegenwoordigers, duidelijk besmet met het virus van raciale superioriteit en koesteren extremistische, russofobe idee</w:t>
      </w:r>
      <w:r>
        <w:rPr>
          <w:rFonts w:hint="cs"/>
        </w:rPr>
        <w:t>ë</w:t>
      </w:r>
      <w:r>
        <w:t>n. Ze keuren het gedrag van de leiders van het Oekra</w:t>
      </w:r>
      <w:r>
        <w:rPr>
          <w:rFonts w:hint="cs"/>
        </w:rPr>
        <w:t>ï</w:t>
      </w:r>
      <w:r>
        <w:t>ense regime goed wanneer die in Kiev beruchte oorlogsmisdadigers en nazi-collaborateurs eren, wier handen tot aan de ellebogen bevlekt zijn met het bloed van Russen, Joden, Wit-Russen, Oekra</w:t>
      </w:r>
      <w:r>
        <w:rPr>
          <w:rFonts w:hint="cs"/>
        </w:rPr>
        <w:t>ï</w:t>
      </w:r>
      <w:r>
        <w:t xml:space="preserve">ners en mensen van andere nationaliteiten. </w:t>
      </w:r>
    </w:p>
    <w:p w14:paraId="418AC84E" w14:textId="77777777" w:rsidR="00636FD8" w:rsidRDefault="00636FD8" w:rsidP="00636FD8">
      <w:r>
        <w:t>Bijna het hele Westen stemt hier jaarlijks in deze zaal tegen de Russische resolutie die de verheerlijking van het nazisme veroordeelt. Duitsland, Japan en alle NAVO-landen, waarvan vele zich schuldig hebben gemaakt aan misdaden tegen de menselijkheid tijdens de Tweede Wereldoorlog, stemmen ertegen. Dit verbaast ons niet.</w:t>
      </w:r>
    </w:p>
    <w:p w14:paraId="04331ED9" w14:textId="77777777" w:rsidR="00636FD8" w:rsidRDefault="00636FD8" w:rsidP="00636FD8">
      <w:r>
        <w:t>Maar ik wil benadrukken: de resultaten van de Tweede Wereldoorlog vormen de basis van de naoorlogse wereldorde en zijn vastgelegd in het VN-Handvest. Door dit document te ratificeren, erkenden de voormalige Asmogendheden hun historische verantwoordelijkheid voor de onnoemelijke rampen die de nazi-ideologie en -praktijken over de wereld hebben gebracht. Wanneer zij vandaag de dag schandelijk de ogen sluiten voor de steeds openlijker manifestaties van het Oekra</w:t>
      </w:r>
      <w:r>
        <w:rPr>
          <w:rFonts w:hint="cs"/>
        </w:rPr>
        <w:t>ï</w:t>
      </w:r>
      <w:r>
        <w:t>ense nazisme, worden de fundamenten van de VN-centrische wereldorde zelf aangevallen.</w:t>
      </w:r>
    </w:p>
    <w:p w14:paraId="38331B63" w14:textId="77777777" w:rsidR="00636FD8" w:rsidRDefault="00636FD8" w:rsidP="00636FD8">
      <w:r>
        <w:t>De verantwoordelijkheid van nazi-Duitsland voor de genocide op het Sovjetvolk wordt in de vergetelheid gedompeld en de rol van de Bondsrepubliek Duitsland als belangrijkste sponsor van het naziregime in Kiev wordt niet als schaamte gezien. Kanselier Friedrich Merz verklaart de noodzaak om Duitsland te "herstellen" als de leidende militaire macht in Europa. Begrijpt Berlijn wat deze "herstelling" inhoudt en wat de mogelijke gevolgen ervan kunnen zijn? Hebben ze niets geleerd van de afloop van de Tweede Wereldoorlog?</w:t>
      </w:r>
    </w:p>
    <w:p w14:paraId="1BAE736B" w14:textId="77777777" w:rsidR="00636FD8" w:rsidRDefault="00636FD8" w:rsidP="00636FD8">
      <w:r>
        <w:t>Het Oekra</w:t>
      </w:r>
      <w:r>
        <w:rPr>
          <w:rFonts w:hint="cs"/>
        </w:rPr>
        <w:t>ï</w:t>
      </w:r>
      <w:r>
        <w:t>ense regime negeert openlijk een fundamenteel beginsel van het VN-Handvest, namelijk respect voor de mensenrechten en fundamentele vrijheden voor iedereen, zonder onderscheid naar ras, geslacht, taal of religie. Er is geen ander land ter wereld waar een taal wettelijk verboden is, behalve Oekra</w:t>
      </w:r>
      <w:r>
        <w:rPr>
          <w:rFonts w:hint="cs"/>
        </w:rPr>
        <w:t>ï</w:t>
      </w:r>
      <w:r>
        <w:t xml:space="preserve">ne. </w:t>
      </w:r>
    </w:p>
    <w:p w14:paraId="0E8E8A2B" w14:textId="77777777" w:rsidR="00636FD8" w:rsidRDefault="00636FD8" w:rsidP="00636FD8">
      <w:r>
        <w:t>In Oekra</w:t>
      </w:r>
      <w:r>
        <w:rPr>
          <w:rFonts w:hint="cs"/>
        </w:rPr>
        <w:t>ï</w:t>
      </w:r>
      <w:r>
        <w:t>ne is de Russische taal verboden. De straf voor het gebruik ervan is gevangenisstraf. Maar in de Europese Unie, die zich beroemt op "Europese waarden", lijkt het alsof ze hun mond hebben gehouden: geen woord van veroordeling. Ze zeggen alleen dat Oekra</w:t>
      </w:r>
      <w:r>
        <w:rPr>
          <w:rFonts w:hint="cs"/>
        </w:rPr>
        <w:t>ï</w:t>
      </w:r>
      <w:r>
        <w:t xml:space="preserve">ne helpt om diezelfde "Europese waarden" te verdedigen. </w:t>
      </w:r>
    </w:p>
    <w:p w14:paraId="0D57533D" w14:textId="77777777" w:rsidR="00636FD8" w:rsidRDefault="00636FD8" w:rsidP="00636FD8">
      <w:r>
        <w:t>Men kan niet anders dan concluderen dat zowel het nazisme als de flagrante schendingen van de vrijheid van meningsuiting, informatie en religie door het Oekra</w:t>
      </w:r>
      <w:r>
        <w:rPr>
          <w:rFonts w:hint="cs"/>
        </w:rPr>
        <w:t>ï</w:t>
      </w:r>
      <w:r>
        <w:t>ense regime de essentie van diezelfde "Europese waarden" vormen.</w:t>
      </w:r>
    </w:p>
    <w:p w14:paraId="6A2106CD" w14:textId="77777777" w:rsidR="00636FD8" w:rsidRDefault="00636FD8" w:rsidP="00636FD8">
      <w:r>
        <w:t xml:space="preserve">Nadat Rusland in 2022 een speciale militaire operatie lanceerde om de bevolking van Donbass en Novorossiya te beschermen tegen uitroeiing door het regime in Kiev, blijft het strijden voor hun veiligheid en rechten in volledige overeenstemming met de letter en de geest van het VN-Handvest. </w:t>
      </w:r>
    </w:p>
    <w:p w14:paraId="100ED6CB" w14:textId="77777777" w:rsidR="00636FD8" w:rsidRDefault="00636FD8" w:rsidP="00636FD8">
      <w:r>
        <w:t>Onze strijd voor waarheid en gerechtigheid zal tot een einde komen: de doelen van de speciale militaire operatie zullen worden bereikt, bedreigingen voor de veiligheid van Rusland zullen worden ge</w:t>
      </w:r>
      <w:r>
        <w:rPr>
          <w:rFonts w:hint="cs"/>
        </w:rPr>
        <w:t>ë</w:t>
      </w:r>
      <w:r>
        <w:t>limineerd en het vreedzame leven zal worden hersteld. Dit zal gebeuren ondanks alle omstandigheden, inclusief het onvermogen van de huidige leiding van de VN om het enige juiste standpunt in te nemen in de situatie met Oekra</w:t>
      </w:r>
      <w:r>
        <w:rPr>
          <w:rFonts w:hint="cs"/>
        </w:rPr>
        <w:t>ï</w:t>
      </w:r>
      <w:r>
        <w:t xml:space="preserve">ne </w:t>
      </w:r>
      <w:r>
        <w:rPr>
          <w:rFonts w:hint="cs"/>
        </w:rPr>
        <w:t>–</w:t>
      </w:r>
      <w:r>
        <w:t xml:space="preserve"> een standpunt waarin de beginselen van het VN-Handvest worden verdedigd, niet selectief, maar in hun geheel, volledigheid en onderlinge samenhang.</w:t>
      </w:r>
    </w:p>
    <w:p w14:paraId="2452E7F0" w14:textId="77777777" w:rsidR="00636FD8" w:rsidRDefault="00636FD8" w:rsidP="00636FD8">
      <w:r>
        <w:lastRenderedPageBreak/>
        <w:t>We verwachten dat de nieuwe secretaris-generaal, die we v</w:t>
      </w:r>
      <w:r>
        <w:rPr>
          <w:rFonts w:hint="cs"/>
        </w:rPr>
        <w:t>óó</w:t>
      </w:r>
      <w:r>
        <w:t>r het einde van het jaar moeten kiezen, zich strikt aan zijn mandaat en de beginselen van onpartijdigheid en evenwichtigheid die in het Handvest zijn vastgelegd, zal houden. Hij zal de gehele internationale gemeenschap vertegenwoordigen, niet de belangen van individuele staten dienen, het intergouvernementele karakter van het VN-systeem niet ondermijnen en de prerogatieven van de Veiligheidsraad en zijn permanente leden niet uithollen.</w:t>
      </w:r>
    </w:p>
    <w:p w14:paraId="1B98B2E3" w14:textId="77777777" w:rsidR="00636FD8" w:rsidRDefault="00636FD8" w:rsidP="00636FD8">
      <w:r>
        <w:t>Onze fundamentele benadering is dat de hervorming van de Veiligheidsraad geen extra zetels mag opleveren voor westerse landen, met name Duitsland en Japan, die een pad van militarisering en revanchisme zijn ingeslagen. Wij pleiten uitsluitend voor een grotere vertegenwoordiging van Azi</w:t>
      </w:r>
      <w:r>
        <w:rPr>
          <w:rFonts w:hint="cs"/>
        </w:rPr>
        <w:t>ë</w:t>
      </w:r>
      <w:r>
        <w:t>, Afrika en Latijns-Amerika en steunen de kandidaturen van Brazili</w:t>
      </w:r>
      <w:r>
        <w:rPr>
          <w:rFonts w:hint="cs"/>
        </w:rPr>
        <w:t>ë</w:t>
      </w:r>
      <w:r>
        <w:t xml:space="preserve"> en India voor permanente zetels, terwijl we tegelijkertijd </w:t>
      </w:r>
      <w:r>
        <w:rPr>
          <w:rFonts w:hint="cs"/>
        </w:rPr>
        <w:t>–</w:t>
      </w:r>
      <w:r>
        <w:t xml:space="preserve"> en ik benadruk dit </w:t>
      </w:r>
      <w:r>
        <w:rPr>
          <w:rFonts w:hint="cs"/>
        </w:rPr>
        <w:t>–</w:t>
      </w:r>
      <w:r>
        <w:t xml:space="preserve"> de belangen van het Afrikaanse continent behartigen, rekening houdend met de consensus van Ezulwini en de Verklaring van Sirte.</w:t>
      </w:r>
    </w:p>
    <w:p w14:paraId="4C1379FE" w14:textId="77777777" w:rsidR="00636FD8" w:rsidRDefault="00636FD8" w:rsidP="00636FD8">
      <w:r>
        <w:t>Dames en heren,</w:t>
      </w:r>
    </w:p>
    <w:p w14:paraId="223BE2B6" w14:textId="77777777" w:rsidR="00636FD8" w:rsidRDefault="00636FD8" w:rsidP="00636FD8">
      <w:r>
        <w:t xml:space="preserve">Rusland voert een verantwoord buitenlands beleid en werkt aan de verbetering van de mondiale situatie </w:t>
      </w:r>
      <w:r>
        <w:rPr>
          <w:rFonts w:hint="cs"/>
        </w:rPr>
        <w:t>–</w:t>
      </w:r>
      <w:r>
        <w:t xml:space="preserve"> in eenheid met onze bondgenoten en strategische partners, waaronder BRICS, de SCO, de EAEU, het GOS en de CSTO. We stellen een gezamenlijke agenda, concrete idee</w:t>
      </w:r>
      <w:r>
        <w:rPr>
          <w:rFonts w:hint="cs"/>
        </w:rPr>
        <w:t>ë</w:t>
      </w:r>
      <w:r>
        <w:t>n en projecten voor.</w:t>
      </w:r>
    </w:p>
    <w:p w14:paraId="6E7526FF" w14:textId="77777777" w:rsidR="00636FD8" w:rsidRDefault="00636FD8" w:rsidP="00636FD8">
      <w:r>
        <w:t>Momenteel komt het thema internationale informatiebeveiliging objectief gezien steeds meer op de voorgrond. Het is duidelijk dat de VN, en niet geheime, gesloten mechanismen, een centrale rol in deze kwestie zou moeten spelen. Afgelopen oktober werd het VN-Verdrag tegen cybercriminaliteit, dat op initiatief van Rusland was ontwikkeld, in Hanoi ter ondertekening opengesteld. We verwelkomen de lancering van het mondiale mechanisme dat is opgericht om het verdrag onder auspici</w:t>
      </w:r>
      <w:r>
        <w:rPr>
          <w:rFonts w:hint="cs"/>
        </w:rPr>
        <w:t>ë</w:t>
      </w:r>
      <w:r>
        <w:t xml:space="preserve">n van de VN te implementeren </w:t>
      </w:r>
      <w:r>
        <w:rPr>
          <w:rFonts w:hint="cs"/>
        </w:rPr>
        <w:t>–</w:t>
      </w:r>
      <w:r>
        <w:t xml:space="preserve"> het eerste permanente format op dit gebied.</w:t>
      </w:r>
    </w:p>
    <w:p w14:paraId="1F65FE66" w14:textId="77777777" w:rsidR="00636FD8" w:rsidRDefault="00636FD8" w:rsidP="00636FD8">
      <w:r>
        <w:t>De VN draagt ​​ook een bijzondere verantwoordelijkheid gezien de snelle ontwikkeling van kunstmatige intelligentietechnologie</w:t>
      </w:r>
      <w:r>
        <w:rPr>
          <w:rFonts w:hint="cs"/>
        </w:rPr>
        <w:t>ë</w:t>
      </w:r>
      <w:r>
        <w:t xml:space="preserve">n. Universeel aanvaarde regels voor de toepassing ervan kunnen alleen op gelijke voet worden geformuleerd, met deelname van alle landen </w:t>
      </w:r>
      <w:r>
        <w:rPr>
          <w:rFonts w:hint="cs"/>
        </w:rPr>
        <w:t>–</w:t>
      </w:r>
      <w:r>
        <w:t xml:space="preserve"> daar valt moeilijk iets tegenin te brengen. </w:t>
      </w:r>
    </w:p>
    <w:p w14:paraId="26DD48FA" w14:textId="77777777" w:rsidR="00636FD8" w:rsidRDefault="00636FD8" w:rsidP="00636FD8">
      <w:r>
        <w:t>We beschouwen de lancering van de mondiale dialoog over kunstmatige intelligentie en het onafhankelijke internationale wetenschappelijke panel over kunstmatige intelligentie als stappen in de goede richting. Het initiatief van China, gesteund door Rusland, om een ​​mondiale organisatie voor AI-samenwerking op te richten, ligt ook in deze lijn.</w:t>
      </w:r>
    </w:p>
    <w:p w14:paraId="124561F6" w14:textId="77777777" w:rsidR="00636FD8" w:rsidRDefault="00636FD8" w:rsidP="00636FD8">
      <w:r>
        <w:t>Halverwege de vorige eeuw hielp de Sovjet-Unie de volkeren van Afrika, Azi</w:t>
      </w:r>
      <w:r>
        <w:rPr>
          <w:rFonts w:hint="cs"/>
        </w:rPr>
        <w:t>ë</w:t>
      </w:r>
      <w:r>
        <w:t xml:space="preserve"> en Latijns-Amerika zich te bevrijden van de ketenen van koloniale afhankelijkheid. Verdere democratisering van het internationale leven is onmogelijk zonder de neokoloniale praktijken uit te roeien, die nog steeds zeer aanwezig zijn. </w:t>
      </w:r>
    </w:p>
    <w:p w14:paraId="0ACBC441" w14:textId="77777777" w:rsidR="00636FD8" w:rsidRDefault="00636FD8" w:rsidP="00636FD8">
      <w:r>
        <w:t>Een belangrijke mijlpaal op deze weg was de aanname van de resolutie van de Algemene Vergadering waarin 14 december werd uitgeroepen tot Internationale Dag tegen Kolonialisme in al zijn vormen en uitingen. We kijken ernaar uit om voorstanders van de strijd tegen hedendaagse neokoloniale praktijken uit alle landen te zien op de eerste Wereldvergadering van de Internationale Interpartijbeweging "Voor de Vrijheid van Naties!", die de komende maanden in Rusland zal plaatsvinden.</w:t>
      </w:r>
    </w:p>
    <w:p w14:paraId="4634B9B2" w14:textId="77777777" w:rsidR="00636FD8" w:rsidRDefault="00636FD8" w:rsidP="00636FD8">
      <w:r>
        <w:t>Beste collega's,</w:t>
      </w:r>
    </w:p>
    <w:p w14:paraId="6FC4B176" w14:textId="77777777" w:rsidR="00636FD8" w:rsidRDefault="00636FD8" w:rsidP="00636FD8">
      <w:r>
        <w:t xml:space="preserve">Duurzame vrede kan alleen worden gewaarborgd wanneer de gevaarlijke rivaliteit tussen de grootste spelers ter wereld eindigt. Dit kan alleen worden bereikt door strikte naleving van het VN-Handvest en het beginsel van gelijke en ondeelbare veiligheid. Dit principe, laat ik u eraan herinneren, betekent dat men weigert de veiligheid van </w:t>
      </w:r>
      <w:r>
        <w:rPr>
          <w:rFonts w:hint="cs"/>
        </w:rPr>
        <w:t>éé</w:t>
      </w:r>
      <w:r>
        <w:t xml:space="preserve">n staat te garanderen ten koste van andere staten, en het is onaanvaardbaar voor welk land, welke groep landen of welke organisatie dan ook om dominantie in </w:t>
      </w:r>
      <w:r>
        <w:lastRenderedPageBreak/>
        <w:t>de veiligheidssfeer te claimen. Dit geldt in de eerste plaats voor de NAVO, die probeert haar destructieve invloed ver buiten haar geografische verantwoordelijkheidsgebied uit te breiden, inclusief Zuidoost-Azi</w:t>
      </w:r>
      <w:r>
        <w:rPr>
          <w:rFonts w:hint="cs"/>
        </w:rPr>
        <w:t>ë</w:t>
      </w:r>
      <w:r>
        <w:t xml:space="preserve"> en Noordoost-Azi</w:t>
      </w:r>
      <w:r>
        <w:rPr>
          <w:rFonts w:hint="cs"/>
        </w:rPr>
        <w:t>ë</w:t>
      </w:r>
      <w:r>
        <w:t>.</w:t>
      </w:r>
    </w:p>
    <w:p w14:paraId="67D8E6DD" w14:textId="77777777" w:rsidR="00636FD8" w:rsidRDefault="00636FD8" w:rsidP="00636FD8">
      <w:r>
        <w:t xml:space="preserve">De waarden van brede, gelijkwaardige samenwerking liggen ten grondslag aan de initiatieven van de Russische president Vladimir Poetin om een ​​Groot-Euraziatisch Partnerschap en een veiligheidsarchitectuur over het gehele Euraziatische continent tot stand te brengen. </w:t>
      </w:r>
    </w:p>
    <w:p w14:paraId="768E3A6F" w14:textId="071D94D0" w:rsidR="00A13ADC" w:rsidRDefault="00636FD8" w:rsidP="00636FD8">
      <w:r>
        <w:t>Gisteren hebben Rusland, Belarus en onze gelijkgestemde partners hier in New York een verklaring aangenomen waarmee de werkzaamheden aan het "Euraziatisch Handvest van Diversiteit en Multipolariteit in de 21e eeuw " van start gaan. We roepen iedereen die wil bijdragen aan een nieuwe pan-continentale architectuur van vrede en ontwikkeling op om bij te dragen aan het succes van deze belangrijke onderneming, die tot doel heeft de bestaande mechanismen aan te vullen en te harmoniseren in de geest van de geopolitieke realiteit van de opkomende multipolaire wereld</w:t>
      </w:r>
      <w:r>
        <w:rPr>
          <w:rFonts w:hint="cs"/>
        </w:rPr>
        <w:t>”</w:t>
      </w:r>
      <w:r>
        <w:t>.</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FD8"/>
    <w:rsid w:val="00293C26"/>
    <w:rsid w:val="00636FD8"/>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1CB"/>
  <w15:chartTrackingRefBased/>
  <w15:docId w15:val="{FA7637DF-1D37-4FFA-AEDA-166A29312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36F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36F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36FD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36FD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36FD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36FD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36FD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36FD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36FD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36FD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36FD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36FD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36FD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36FD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36FD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36FD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36FD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36FD8"/>
    <w:rPr>
      <w:rFonts w:eastAsiaTheme="majorEastAsia" w:cstheme="majorBidi"/>
      <w:color w:val="272727" w:themeColor="text1" w:themeTint="D8"/>
    </w:rPr>
  </w:style>
  <w:style w:type="paragraph" w:styleId="Titel">
    <w:name w:val="Title"/>
    <w:basedOn w:val="Standaard"/>
    <w:next w:val="Standaard"/>
    <w:link w:val="TitelChar"/>
    <w:uiPriority w:val="10"/>
    <w:qFormat/>
    <w:rsid w:val="00636FD8"/>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36FD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36FD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36FD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36FD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36FD8"/>
    <w:rPr>
      <w:i/>
      <w:iCs/>
      <w:color w:val="404040" w:themeColor="text1" w:themeTint="BF"/>
    </w:rPr>
  </w:style>
  <w:style w:type="paragraph" w:styleId="Lijstalinea">
    <w:name w:val="List Paragraph"/>
    <w:basedOn w:val="Standaard"/>
    <w:uiPriority w:val="34"/>
    <w:qFormat/>
    <w:rsid w:val="00636FD8"/>
    <w:pPr>
      <w:ind w:left="720"/>
      <w:contextualSpacing/>
    </w:pPr>
  </w:style>
  <w:style w:type="character" w:styleId="Intensievebenadrukking">
    <w:name w:val="Intense Emphasis"/>
    <w:basedOn w:val="Standaardalinea-lettertype"/>
    <w:uiPriority w:val="21"/>
    <w:qFormat/>
    <w:rsid w:val="00636FD8"/>
    <w:rPr>
      <w:i/>
      <w:iCs/>
      <w:color w:val="0F4761" w:themeColor="accent1" w:themeShade="BF"/>
    </w:rPr>
  </w:style>
  <w:style w:type="paragraph" w:styleId="Duidelijkcitaat">
    <w:name w:val="Intense Quote"/>
    <w:basedOn w:val="Standaard"/>
    <w:next w:val="Standaard"/>
    <w:link w:val="DuidelijkcitaatChar"/>
    <w:uiPriority w:val="30"/>
    <w:qFormat/>
    <w:rsid w:val="00636F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36FD8"/>
    <w:rPr>
      <w:i/>
      <w:iCs/>
      <w:color w:val="0F4761" w:themeColor="accent1" w:themeShade="BF"/>
    </w:rPr>
  </w:style>
  <w:style w:type="character" w:styleId="Intensieveverwijzing">
    <w:name w:val="Intense Reference"/>
    <w:basedOn w:val="Standaardalinea-lettertype"/>
    <w:uiPriority w:val="32"/>
    <w:qFormat/>
    <w:rsid w:val="00636F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2471</Words>
  <Characters>13596</Characters>
  <Application>Microsoft Office Word</Application>
  <DocSecurity>0</DocSecurity>
  <Lines>113</Lines>
  <Paragraphs>32</Paragraphs>
  <ScaleCrop>false</ScaleCrop>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2026-10-19T15:48:00Z</dcterms:created>
  <dcterms:modified xsi:type="dcterms:W3CDTF">2026-10-19T15:49:00Z</dcterms:modified>
</cp:coreProperties>
</file>