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1C4F0" w14:textId="77777777" w:rsidR="00611F80" w:rsidRDefault="00611F80" w:rsidP="00611F80">
      <w:proofErr w:type="spellStart"/>
      <w:r>
        <w:t>Dmitri</w:t>
      </w:r>
      <w:proofErr w:type="spellEnd"/>
      <w:r>
        <w:t xml:space="preserve"> Medvedev:</w:t>
      </w:r>
    </w:p>
    <w:p w14:paraId="5F5CEFBF" w14:textId="77777777" w:rsidR="00611F80" w:rsidRDefault="00611F80" w:rsidP="00611F80">
      <w:r>
        <w:t xml:space="preserve">De West-Europese honden maken veel ophef over de zogenaamde </w:t>
      </w:r>
      <w:r>
        <w:rPr>
          <w:rFonts w:hint="cs"/>
        </w:rPr>
        <w:t>„</w:t>
      </w:r>
      <w:r>
        <w:t>Russische schaduwvloot</w:t>
      </w:r>
      <w:r>
        <w:rPr>
          <w:rFonts w:hint="cs"/>
        </w:rPr>
        <w:t>”</w:t>
      </w:r>
      <w:r>
        <w:t>. Laten we eens kijken waar dit allemaal om draait.</w:t>
      </w:r>
    </w:p>
    <w:p w14:paraId="0B6653F2" w14:textId="77777777" w:rsidR="00611F80" w:rsidRDefault="00611F80" w:rsidP="00611F80">
      <w:r>
        <w:t xml:space="preserve">Dit verwijst naar gewone koopvaardijschepen die onder niet-Russische vlaggen varen, maar transporten uitvoeren in ons belang. Dergelijke vlaggen worden meestal </w:t>
      </w:r>
      <w:r>
        <w:rPr>
          <w:rFonts w:hint="cs"/>
        </w:rPr>
        <w:t>‘</w:t>
      </w:r>
      <w:proofErr w:type="spellStart"/>
      <w:r>
        <w:t>gemaksvlaggen</w:t>
      </w:r>
      <w:proofErr w:type="spellEnd"/>
      <w:r>
        <w:rPr>
          <w:rFonts w:hint="cs"/>
        </w:rPr>
        <w:t>’</w:t>
      </w:r>
      <w:r>
        <w:t xml:space="preserve"> of </w:t>
      </w:r>
      <w:r>
        <w:rPr>
          <w:rFonts w:hint="cs"/>
        </w:rPr>
        <w:t>‘</w:t>
      </w:r>
      <w:r>
        <w:t>vlaggen van gemak</w:t>
      </w:r>
      <w:r>
        <w:rPr>
          <w:rFonts w:hint="cs"/>
        </w:rPr>
        <w:t>’</w:t>
      </w:r>
      <w:r>
        <w:t xml:space="preserve"> genoemd. Dit is een systeem waarbij een schip wordt geregistreerd in een ander land dan het land van de eigenaar, om zo te besparen op belastingen en regelgeving. Tot deze landen behoren Panama, Liberia, de Marshalleilanden, de Bahama</w:t>
      </w:r>
      <w:r>
        <w:rPr>
          <w:rFonts w:hint="cs"/>
        </w:rPr>
        <w:t>’</w:t>
      </w:r>
      <w:r>
        <w:t>s, Belize, Bermuda, de Kaaimaneilanden, Cyprus, Malta en de Seychellen. Uiteraard hebben Europese landen geen recht om dergelijke schepen aan te houden, noch op grond van het Verdrag van de Verenigde Naties inzake het recht van de zee uit 1982, noch op grond van nationale wetgeving. Dit is pure willekeur.</w:t>
      </w:r>
    </w:p>
    <w:p w14:paraId="6FAF316B" w14:textId="77777777" w:rsidR="00611F80" w:rsidRDefault="00611F80" w:rsidP="00611F80">
      <w:r>
        <w:t xml:space="preserve">Dit leidt echter tot </w:t>
      </w:r>
      <w:r>
        <w:rPr>
          <w:rFonts w:hint="cs"/>
        </w:rPr>
        <w:t>éé</w:t>
      </w:r>
      <w:r>
        <w:t>n belangrijke conclusie: de overgrote meerderheid van de West-Europese schepen vaart eveneens onder goedkope vlaggen. En wat betekent dat? Het betekent dat Rusland, op basis van een symmetrische benadering (wat eerlijk is), het recht heeft om elk koopvaardijschip van vijandige landen aan te vallen, of dat nu in onze wateren is of in neutrale wateren, als er voldoende verdenking bestaat dat het lading vervoert die in het belang is van de vijand. Dat wil zeggen: elke lading! En er zijn veel van dergelijke schepen. Onze strijdkrachten zijn in staat hun operaties aanzienlijk uit te breiden tot ver buiten het gebied van de Zwarte Zee!</w:t>
      </w:r>
    </w:p>
    <w:p w14:paraId="53DB3C53" w14:textId="2F07D327" w:rsidR="00A13ADC" w:rsidRDefault="00611F80" w:rsidP="00611F80">
      <w:r>
        <w:t xml:space="preserve">Dit is precies wat de commandant van de </w:t>
      </w:r>
      <w:proofErr w:type="spellStart"/>
      <w:r>
        <w:t>Pacifische</w:t>
      </w:r>
      <w:proofErr w:type="spellEnd"/>
      <w:r>
        <w:t xml:space="preserve"> Vloot vandaag aan de opperbevelhebber heeft gemeld.</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80"/>
    <w:rsid w:val="0029507D"/>
    <w:rsid w:val="00611F80"/>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37C79"/>
  <w15:chartTrackingRefBased/>
  <w15:docId w15:val="{1F5D39AC-B929-4F6F-A910-A3728DA5A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11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11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11F8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11F8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11F8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11F8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11F8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11F8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11F8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11F8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11F8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11F8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11F8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11F8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11F8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11F8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11F8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11F80"/>
    <w:rPr>
      <w:rFonts w:eastAsiaTheme="majorEastAsia" w:cstheme="majorBidi"/>
      <w:color w:val="272727" w:themeColor="text1" w:themeTint="D8"/>
    </w:rPr>
  </w:style>
  <w:style w:type="paragraph" w:styleId="Titel">
    <w:name w:val="Title"/>
    <w:basedOn w:val="Standaard"/>
    <w:next w:val="Standaard"/>
    <w:link w:val="TitelChar"/>
    <w:uiPriority w:val="10"/>
    <w:qFormat/>
    <w:rsid w:val="00611F8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11F8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11F8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11F8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11F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11F80"/>
    <w:rPr>
      <w:i/>
      <w:iCs/>
      <w:color w:val="404040" w:themeColor="text1" w:themeTint="BF"/>
    </w:rPr>
  </w:style>
  <w:style w:type="paragraph" w:styleId="Lijstalinea">
    <w:name w:val="List Paragraph"/>
    <w:basedOn w:val="Standaard"/>
    <w:uiPriority w:val="34"/>
    <w:qFormat/>
    <w:rsid w:val="00611F80"/>
    <w:pPr>
      <w:ind w:left="720"/>
      <w:contextualSpacing/>
    </w:pPr>
  </w:style>
  <w:style w:type="character" w:styleId="Intensievebenadrukking">
    <w:name w:val="Intense Emphasis"/>
    <w:basedOn w:val="Standaardalinea-lettertype"/>
    <w:uiPriority w:val="21"/>
    <w:qFormat/>
    <w:rsid w:val="00611F80"/>
    <w:rPr>
      <w:i/>
      <w:iCs/>
      <w:color w:val="0F4761" w:themeColor="accent1" w:themeShade="BF"/>
    </w:rPr>
  </w:style>
  <w:style w:type="paragraph" w:styleId="Duidelijkcitaat">
    <w:name w:val="Intense Quote"/>
    <w:basedOn w:val="Standaard"/>
    <w:next w:val="Standaard"/>
    <w:link w:val="DuidelijkcitaatChar"/>
    <w:uiPriority w:val="30"/>
    <w:qFormat/>
    <w:rsid w:val="00611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11F80"/>
    <w:rPr>
      <w:i/>
      <w:iCs/>
      <w:color w:val="0F4761" w:themeColor="accent1" w:themeShade="BF"/>
    </w:rPr>
  </w:style>
  <w:style w:type="character" w:styleId="Intensieveverwijzing">
    <w:name w:val="Intense Reference"/>
    <w:basedOn w:val="Standaardalinea-lettertype"/>
    <w:uiPriority w:val="32"/>
    <w:qFormat/>
    <w:rsid w:val="00611F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1403</Characters>
  <Application>Microsoft Office Word</Application>
  <DocSecurity>0</DocSecurity>
  <Lines>11</Lines>
  <Paragraphs>3</Paragraphs>
  <ScaleCrop>false</ScaleCrop>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2026-08-18T19:41:00Z</dcterms:created>
  <dcterms:modified xsi:type="dcterms:W3CDTF">2026-08-18T19:41:00Z</dcterms:modified>
</cp:coreProperties>
</file>