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B0C169" w14:textId="77777777" w:rsidR="008D0564" w:rsidRDefault="008D0564" w:rsidP="008D0564">
      <w:r>
        <w:t>Namibi</w:t>
      </w:r>
      <w:r>
        <w:rPr>
          <w:rFonts w:hint="cs"/>
        </w:rPr>
        <w:t>ë</w:t>
      </w:r>
      <w:r>
        <w:t xml:space="preserve"> blijft erop aandringen dat Duitsland herstelbetalingen moet doen voor de genocide op de </w:t>
      </w:r>
      <w:proofErr w:type="spellStart"/>
      <w:r>
        <w:t>Herero</w:t>
      </w:r>
      <w:proofErr w:type="spellEnd"/>
      <w:r>
        <w:t xml:space="preserve"> en de Nama</w:t>
      </w:r>
    </w:p>
    <w:p w14:paraId="6FF8A246" w14:textId="77777777" w:rsidR="008D0564" w:rsidRDefault="008D0564" w:rsidP="008D0564">
      <w:r>
        <w:t>Namibi</w:t>
      </w:r>
      <w:r>
        <w:rPr>
          <w:rFonts w:hint="cs"/>
        </w:rPr>
        <w:t>ë</w:t>
      </w:r>
      <w:r>
        <w:t xml:space="preserve"> heeft zijn oproep aan Duitsland herhaald om herstelbetalingen te doen voor de genocide die tussen 1904 en 1908 tijdens de Duitse koloniale overheersing op de </w:t>
      </w:r>
      <w:proofErr w:type="spellStart"/>
      <w:r>
        <w:t>Herero</w:t>
      </w:r>
      <w:proofErr w:type="spellEnd"/>
      <w:r>
        <w:t xml:space="preserve"> en de Nama is gepleegd.</w:t>
      </w:r>
    </w:p>
    <w:p w14:paraId="30763C0F" w14:textId="77777777" w:rsidR="008D0564" w:rsidRDefault="008D0564" w:rsidP="008D0564">
      <w:r>
        <w:t xml:space="preserve">(Tussen 1904 en 1908 hebben Duitse koloniale troepen naar schatting 65.000 </w:t>
      </w:r>
      <w:proofErr w:type="spellStart"/>
      <w:r>
        <w:t>Herero</w:t>
      </w:r>
      <w:proofErr w:type="spellEnd"/>
      <w:r>
        <w:t xml:space="preserve"> en 10.000 Nama vermoord, waardoor ongeveer 80% van de </w:t>
      </w:r>
      <w:proofErr w:type="spellStart"/>
      <w:r>
        <w:t>Herero</w:t>
      </w:r>
      <w:proofErr w:type="spellEnd"/>
      <w:r>
        <w:t>-bevolking en de helft van de Nama-bevolking werd uitgeroeid. Duizenden overlevenden werden gedwongen in concentratiekampen te verblijven, waar velen stierven door honger, ziekte, mishandeling en dwangarbeid.)</w:t>
      </w:r>
    </w:p>
    <w:p w14:paraId="42EAE331" w14:textId="77777777" w:rsidR="008D0564" w:rsidRDefault="008D0564" w:rsidP="008D0564">
      <w:r>
        <w:t>In 2021 erkende Duitsland de gruweldaden formeel als genocide en bood het officieel zijn excuses aan. Het beloofde tevens 1,1 miljard euro over een periode van 30 jaar voor ontwikkelingsprojecten in Namibi</w:t>
      </w:r>
      <w:r>
        <w:rPr>
          <w:rFonts w:hint="cs"/>
        </w:rPr>
        <w:t>ë</w:t>
      </w:r>
      <w:r>
        <w:t>. Berlijn heeft echter consequent volgehouden dat het pakket ontwikkelingshulp betreft, en geen herstelbetalingen of wettelijke schadevergoeding.</w:t>
      </w:r>
    </w:p>
    <w:p w14:paraId="481A9D2D" w14:textId="77777777" w:rsidR="008D0564" w:rsidRDefault="008D0564" w:rsidP="008D0564">
      <w:r>
        <w:t xml:space="preserve">Veel vertegenwoordigers van de </w:t>
      </w:r>
      <w:proofErr w:type="spellStart"/>
      <w:r>
        <w:t>Herero</w:t>
      </w:r>
      <w:proofErr w:type="spellEnd"/>
      <w:r>
        <w:t xml:space="preserve"> en Nama verwierpen de overeenkomst, met het argument dat zij onvoldoende waren geraadpleegd en dat ontwikkelingshulp geen vervanging kan zijn voor herstelbetalingen voor een van de eerste genocides van de twintigste eeuw.</w:t>
      </w:r>
    </w:p>
    <w:p w14:paraId="400CA10A" w14:textId="77777777" w:rsidR="008D0564" w:rsidRDefault="008D0564" w:rsidP="008D0564">
      <w:r>
        <w:t xml:space="preserve">Procureur-generaal </w:t>
      </w:r>
      <w:proofErr w:type="spellStart"/>
      <w:r>
        <w:t>Mbandeka</w:t>
      </w:r>
      <w:proofErr w:type="spellEnd"/>
      <w:r>
        <w:t xml:space="preserve"> bevestigde nogmaals dat, hoewel geen enkel geldbedrag de verloren levens kan terugbrengen, ware gerechtigheid meer vereist dan een verontschuldiging </w:t>
      </w:r>
      <w:r>
        <w:rPr>
          <w:rFonts w:hint="cs"/>
        </w:rPr>
        <w:t>–</w:t>
      </w:r>
      <w:r>
        <w:t xml:space="preserve"> het vereist betekenisvolle herstelbetalingen en volledige erkenning van de blijvende gevolgen van de genocide.</w:t>
      </w:r>
    </w:p>
    <w:p w14:paraId="4D14048E" w14:textId="3F8AC05E" w:rsidR="00A13ADC" w:rsidRDefault="008D0564" w:rsidP="008D0564">
      <w:r>
        <w:t>Meer dan een eeuw later is het debat nog steeds niet opgelost.</w:t>
      </w:r>
    </w:p>
    <w:sectPr w:rsidR="00A13A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564"/>
    <w:rsid w:val="0072464B"/>
    <w:rsid w:val="008D0564"/>
    <w:rsid w:val="00A13ADC"/>
    <w:rsid w:val="00BE0D22"/>
    <w:rsid w:val="00F97E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4D46E"/>
  <w15:chartTrackingRefBased/>
  <w15:docId w15:val="{5AA2411A-DC4C-42B5-9F2E-BEE1CC82C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D05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D05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D056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D056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D056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D056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D056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D056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D056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D056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D056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D056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D056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D056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D056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D056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D056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D0564"/>
    <w:rPr>
      <w:rFonts w:eastAsiaTheme="majorEastAsia" w:cstheme="majorBidi"/>
      <w:color w:val="272727" w:themeColor="text1" w:themeTint="D8"/>
    </w:rPr>
  </w:style>
  <w:style w:type="paragraph" w:styleId="Titel">
    <w:name w:val="Title"/>
    <w:basedOn w:val="Standaard"/>
    <w:next w:val="Standaard"/>
    <w:link w:val="TitelChar"/>
    <w:uiPriority w:val="10"/>
    <w:qFormat/>
    <w:rsid w:val="008D0564"/>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D056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D056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D056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D056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D0564"/>
    <w:rPr>
      <w:i/>
      <w:iCs/>
      <w:color w:val="404040" w:themeColor="text1" w:themeTint="BF"/>
    </w:rPr>
  </w:style>
  <w:style w:type="paragraph" w:styleId="Lijstalinea">
    <w:name w:val="List Paragraph"/>
    <w:basedOn w:val="Standaard"/>
    <w:uiPriority w:val="34"/>
    <w:qFormat/>
    <w:rsid w:val="008D0564"/>
    <w:pPr>
      <w:ind w:left="720"/>
      <w:contextualSpacing/>
    </w:pPr>
  </w:style>
  <w:style w:type="character" w:styleId="Intensievebenadrukking">
    <w:name w:val="Intense Emphasis"/>
    <w:basedOn w:val="Standaardalinea-lettertype"/>
    <w:uiPriority w:val="21"/>
    <w:qFormat/>
    <w:rsid w:val="008D0564"/>
    <w:rPr>
      <w:i/>
      <w:iCs/>
      <w:color w:val="0F4761" w:themeColor="accent1" w:themeShade="BF"/>
    </w:rPr>
  </w:style>
  <w:style w:type="paragraph" w:styleId="Duidelijkcitaat">
    <w:name w:val="Intense Quote"/>
    <w:basedOn w:val="Standaard"/>
    <w:next w:val="Standaard"/>
    <w:link w:val="DuidelijkcitaatChar"/>
    <w:uiPriority w:val="30"/>
    <w:qFormat/>
    <w:rsid w:val="008D05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D0564"/>
    <w:rPr>
      <w:i/>
      <w:iCs/>
      <w:color w:val="0F4761" w:themeColor="accent1" w:themeShade="BF"/>
    </w:rPr>
  </w:style>
  <w:style w:type="character" w:styleId="Intensieveverwijzing">
    <w:name w:val="Intense Reference"/>
    <w:basedOn w:val="Standaardalinea-lettertype"/>
    <w:uiPriority w:val="32"/>
    <w:qFormat/>
    <w:rsid w:val="008D056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250</Words>
  <Characters>1378</Characters>
  <Application>Microsoft Office Word</Application>
  <DocSecurity>0</DocSecurity>
  <Lines>11</Lines>
  <Paragraphs>3</Paragraphs>
  <ScaleCrop>false</ScaleCrop>
  <Company/>
  <LinksUpToDate>false</LinksUpToDate>
  <CharactersWithSpaces>1625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 Beijen</dc:creator>
  <cp:keywords/>
  <dc:description/>
  <cp:lastModifiedBy>G. Beijen</cp:lastModifiedBy>
  <cp:revision>2</cp:revision>
  <dcterms:created xsi:type="dcterms:W3CDTF">2026-08-19T08:50:00Z</dcterms:created>
  <dcterms:modified xsi:type="dcterms:W3CDTF">2026-08-19T08:50:00Z</dcterms:modified>
</cp:coreProperties>
</file>