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6F6190" w14:textId="77777777" w:rsidR="00CD1F36" w:rsidRDefault="00CD1F36" w:rsidP="00CD1F36">
      <w:r>
        <w:t>NAVO-secretaris-generaal Mark Rutte heeft de lidstaten aangespoord om Rusland de schuld te geven van elk verdacht incident, zelfs als er geen onweerlegbaar bewijs is. Hij prees ook een recente beschuldiging van Estland aan het adres van zijn oostelijke buurland en riep andere landen op dit voorbeeld te volgen.</w:t>
      </w:r>
    </w:p>
    <w:p w14:paraId="65FECCCB" w14:textId="77777777" w:rsidR="00CD1F36" w:rsidRDefault="00CD1F36" w:rsidP="00CD1F36">
      <w:r>
        <w:t>Tijdens een gezamenlijke persconferentie met de Litouwse premier Mindaugas Sinkevicius deze week moedigde Rutte een publiek welles-nietesspel aan over wat hij "kwaadaardige activiteiten in de grijze zone" noemde , die door NAVO-leden steevast aan Rusland worden toegeschreven.</w:t>
      </w:r>
    </w:p>
    <w:p w14:paraId="7B036EC5" w14:textId="77777777" w:rsidR="00CD1F36" w:rsidRDefault="00CD1F36" w:rsidP="00CD1F36">
      <w:r>
        <w:t xml:space="preserve">"U hebt gisteren de opperbevelhebber van de geallieerde strijdkrachten horen zeggen: 'Als het mogelijk is, als u zeker weet dat het de Russen zijn, of er bijna zeker van bent dat het de Russen zijn, schrijf het dan toe aan de Russen' </w:t>
      </w:r>
      <w:r>
        <w:rPr>
          <w:rFonts w:hint="cs"/>
        </w:rPr>
        <w:t>–</w:t>
      </w:r>
      <w:r>
        <w:t xml:space="preserve"> precies zoals Estland vandaag heeft gedaan. Ik juich dat toe," zei Rutte.</w:t>
      </w:r>
    </w:p>
    <w:p w14:paraId="4DBD7267" w14:textId="77777777" w:rsidR="00CD1F36" w:rsidRDefault="00CD1F36" w:rsidP="00CD1F36">
      <w:r>
        <w:t>Op maandag beschreef Alexus Grynkewich, de opperbevelhebber van de NAVO in Europa, het publiekelijk toeschrijven van dit soort incidenten aan Rusland als een  "afschrikkingsmiddel" tegen de vermeende  "Russische dreiging" tijdens een toespraak voor een commissie van het Europees Parlement.</w:t>
      </w:r>
    </w:p>
    <w:p w14:paraId="77DAB68D" w14:textId="77777777" w:rsidR="00CD1F36" w:rsidRDefault="00CD1F36" w:rsidP="00CD1F36">
      <w:r>
        <w:t>Rutte staat bekend om zijn uitgesproken anti-Russische standpunt en zijn vurige steun voor Kiev in het conflict met Moskou. Vorige week bood hij aan om te helpen "de Verenigde Staten te beschermen tegen bedreigingen van Rusland" tijdens een bijeenkomst van de Chicago Council on Global Affairs in Iowa. Tijdens zijn gezamenlijke persconferentie met Sinkevicius benadrukte hij ook dat het blok "nog meer voor Oekra</w:t>
      </w:r>
      <w:r>
        <w:rPr>
          <w:rFonts w:hint="cs"/>
        </w:rPr>
        <w:t>ï</w:t>
      </w:r>
      <w:r>
        <w:t>ne zou moeten doen , en niet minder".</w:t>
      </w:r>
    </w:p>
    <w:p w14:paraId="6801FB6B" w14:textId="1C9A36F6" w:rsidR="00A13ADC" w:rsidRDefault="00CD1F36" w:rsidP="00CD1F36">
      <w:r>
        <w:t>Moskou heeft de beweringen van NAVO-leden over de vermeende 'Russische dreiging' als "onzin" afgedaan en volgehouden dat het geen intentie heeft om lidstaten aan te vallen. Het heeft gewaarschuwd dat de oorlogszuchtige retoriek en militaire opbouw van de NAVO zelf, evenals de toename van de militaire activiteiten van de NAVO langs de westelijke grens van Rusland, het blok op een confrontatiekoers met Moskou zouden kunnen brengen.</w:t>
      </w:r>
    </w:p>
    <w:sectPr w:rsidR="00A13AD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F36"/>
    <w:rsid w:val="003269E2"/>
    <w:rsid w:val="00A13ADC"/>
    <w:rsid w:val="00BE0D22"/>
    <w:rsid w:val="00CD1F36"/>
    <w:rsid w:val="00F97EE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21009"/>
  <w15:chartTrackingRefBased/>
  <w15:docId w15:val="{5FEAFA0F-C611-4788-88E0-90F12EAF02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CD1F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CD1F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CD1F36"/>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CD1F36"/>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CD1F36"/>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CD1F36"/>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CD1F36"/>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CD1F36"/>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CD1F36"/>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CD1F36"/>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CD1F36"/>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CD1F36"/>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CD1F36"/>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CD1F36"/>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CD1F36"/>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CD1F36"/>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CD1F36"/>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CD1F36"/>
    <w:rPr>
      <w:rFonts w:eastAsiaTheme="majorEastAsia" w:cstheme="majorBidi"/>
      <w:color w:val="272727" w:themeColor="text1" w:themeTint="D8"/>
    </w:rPr>
  </w:style>
  <w:style w:type="paragraph" w:styleId="Titel">
    <w:name w:val="Title"/>
    <w:basedOn w:val="Standaard"/>
    <w:next w:val="Standaard"/>
    <w:link w:val="TitelChar"/>
    <w:uiPriority w:val="10"/>
    <w:qFormat/>
    <w:rsid w:val="00CD1F36"/>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CD1F36"/>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CD1F36"/>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CD1F36"/>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CD1F36"/>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CD1F36"/>
    <w:rPr>
      <w:i/>
      <w:iCs/>
      <w:color w:val="404040" w:themeColor="text1" w:themeTint="BF"/>
    </w:rPr>
  </w:style>
  <w:style w:type="paragraph" w:styleId="Lijstalinea">
    <w:name w:val="List Paragraph"/>
    <w:basedOn w:val="Standaard"/>
    <w:uiPriority w:val="34"/>
    <w:qFormat/>
    <w:rsid w:val="00CD1F36"/>
    <w:pPr>
      <w:ind w:left="720"/>
      <w:contextualSpacing/>
    </w:pPr>
  </w:style>
  <w:style w:type="character" w:styleId="Intensievebenadrukking">
    <w:name w:val="Intense Emphasis"/>
    <w:basedOn w:val="Standaardalinea-lettertype"/>
    <w:uiPriority w:val="21"/>
    <w:qFormat/>
    <w:rsid w:val="00CD1F36"/>
    <w:rPr>
      <w:i/>
      <w:iCs/>
      <w:color w:val="0F4761" w:themeColor="accent1" w:themeShade="BF"/>
    </w:rPr>
  </w:style>
  <w:style w:type="paragraph" w:styleId="Duidelijkcitaat">
    <w:name w:val="Intense Quote"/>
    <w:basedOn w:val="Standaard"/>
    <w:next w:val="Standaard"/>
    <w:link w:val="DuidelijkcitaatChar"/>
    <w:uiPriority w:val="30"/>
    <w:qFormat/>
    <w:rsid w:val="00CD1F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CD1F36"/>
    <w:rPr>
      <w:i/>
      <w:iCs/>
      <w:color w:val="0F4761" w:themeColor="accent1" w:themeShade="BF"/>
    </w:rPr>
  </w:style>
  <w:style w:type="character" w:styleId="Intensieveverwijzing">
    <w:name w:val="Intense Reference"/>
    <w:basedOn w:val="Standaardalinea-lettertype"/>
    <w:uiPriority w:val="32"/>
    <w:qFormat/>
    <w:rsid w:val="00CD1F3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319</Words>
  <Characters>1757</Characters>
  <Application>Microsoft Office Word</Application>
  <DocSecurity>0</DocSecurity>
  <Lines>14</Lines>
  <Paragraphs>4</Paragraphs>
  <ScaleCrop>false</ScaleCrop>
  <Company/>
  <LinksUpToDate>false</LinksUpToDate>
  <CharactersWithSpaces>2072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Beijen</dc:creator>
  <cp:keywords/>
  <dc:description/>
  <cp:lastModifiedBy>G. Beijen</cp:lastModifiedBy>
  <cp:revision>2</cp:revision>
  <dcterms:created xsi:type="dcterms:W3CDTF">2026-10-19T15:15:00Z</dcterms:created>
  <dcterms:modified xsi:type="dcterms:W3CDTF">2026-10-19T15:15:00Z</dcterms:modified>
</cp:coreProperties>
</file>