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F2BF" w14:textId="6B023426" w:rsidR="00F23F1E" w:rsidRDefault="00F23F1E" w:rsidP="00F23F1E">
      <w:r>
        <w:t>Haagse groep</w:t>
      </w:r>
    </w:p>
    <w:p w14:paraId="236655E5" w14:textId="77777777" w:rsidR="00F23F1E" w:rsidRDefault="00F23F1E" w:rsidP="00F23F1E"/>
    <w:p w14:paraId="3DE60981" w14:textId="355C63F7" w:rsidR="00F23F1E" w:rsidRDefault="00F23F1E" w:rsidP="00F23F1E">
      <w:r>
        <w:t>17 juli 2025</w:t>
      </w:r>
    </w:p>
    <w:p w14:paraId="718ABEE6" w14:textId="0C160C7E" w:rsidR="00F23F1E" w:rsidRDefault="00F23F1E" w:rsidP="00F23F1E">
      <w:r>
        <w:t xml:space="preserve">Meer dan 30 staten van over de hele wereld kwamen dinsdag in Bogota bijeen voor een tweedaagse top om </w:t>
      </w:r>
      <w:r>
        <w:rPr>
          <w:rFonts w:hint="cs"/>
        </w:rPr>
        <w:t>“</w:t>
      </w:r>
      <w:r>
        <w:t>concrete maatregelen tegen de schendingen van het internationaal recht door Isra</w:t>
      </w:r>
      <w:r>
        <w:rPr>
          <w:rFonts w:hint="cs"/>
        </w:rPr>
        <w:t>ë</w:t>
      </w:r>
      <w:r>
        <w:t>l</w:t>
      </w:r>
      <w:r>
        <w:rPr>
          <w:rFonts w:hint="cs"/>
        </w:rPr>
        <w:t>”</w:t>
      </w:r>
      <w:r>
        <w:t xml:space="preserve"> te verklaren. </w:t>
      </w:r>
    </w:p>
    <w:p w14:paraId="72CA7B6E" w14:textId="77777777" w:rsidR="00F23F1E" w:rsidRDefault="00F23F1E" w:rsidP="00F23F1E">
      <w:r>
        <w:t xml:space="preserve">De </w:t>
      </w:r>
      <w:r>
        <w:rPr>
          <w:rFonts w:hint="cs"/>
        </w:rPr>
        <w:t>‘</w:t>
      </w:r>
      <w:r>
        <w:t xml:space="preserve"> </w:t>
      </w:r>
      <w:proofErr w:type="spellStart"/>
      <w:r>
        <w:t>noodtop</w:t>
      </w:r>
      <w:proofErr w:type="spellEnd"/>
      <w:r>
        <w:t xml:space="preserve"> </w:t>
      </w:r>
      <w:r>
        <w:rPr>
          <w:rFonts w:hint="cs"/>
        </w:rPr>
        <w:t>’</w:t>
      </w:r>
      <w:r>
        <w:t xml:space="preserve"> wordt gezamenlijk georganiseerd door de regeringen van Colombia en Zuid-Afrika, als voorzitters van de Haagse Groep. Zij co</w:t>
      </w:r>
      <w:r>
        <w:rPr>
          <w:rFonts w:hint="cs"/>
        </w:rPr>
        <w:t>ö</w:t>
      </w:r>
      <w:r>
        <w:t xml:space="preserve">rdineren de diplomatieke en juridische actie om tegenwicht te bieden aan wat zij omschrijven als </w:t>
      </w:r>
      <w:r>
        <w:rPr>
          <w:rFonts w:hint="cs"/>
        </w:rPr>
        <w:t>‘</w:t>
      </w:r>
      <w:r>
        <w:t>een klimaat van straffeloosheid</w:t>
      </w:r>
      <w:r>
        <w:rPr>
          <w:rFonts w:hint="cs"/>
        </w:rPr>
        <w:t>’</w:t>
      </w:r>
      <w:r>
        <w:t xml:space="preserve"> dat wordt aangewakkerd door Isra</w:t>
      </w:r>
      <w:r>
        <w:rPr>
          <w:rFonts w:hint="cs"/>
        </w:rPr>
        <w:t>ë</w:t>
      </w:r>
      <w:r>
        <w:t>l en zijn machtige bondgenoten.</w:t>
      </w:r>
    </w:p>
    <w:p w14:paraId="5CEE3128" w14:textId="77777777" w:rsidR="00F23F1E" w:rsidRDefault="00F23F1E" w:rsidP="00F23F1E">
      <w:r>
        <w:t>De Haagse Groep is een blok van momenteel acht staten, dat op 31 januari in de gelijknamige Nederlandse stad werd opgericht met als doel om Isra</w:t>
      </w:r>
      <w:r>
        <w:rPr>
          <w:rFonts w:hint="cs"/>
        </w:rPr>
        <w:t>ë</w:t>
      </w:r>
      <w:r>
        <w:t>l ter verantwoording te roepen op grond van het internationaal recht.</w:t>
      </w:r>
    </w:p>
    <w:p w14:paraId="38E0B1A9" w14:textId="77777777" w:rsidR="00F23F1E" w:rsidRDefault="00F23F1E" w:rsidP="00F23F1E">
      <w:r>
        <w:t>De groep werkt aan een gezamenlijke verklaring waarin een reeks voorgestelde acties wordt uiteengezet. Deze worden aan het einde van de conferentie op woensdag bekendgemaakt.</w:t>
      </w:r>
    </w:p>
    <w:p w14:paraId="1F0C69FA" w14:textId="77777777" w:rsidR="00F23F1E" w:rsidRDefault="00F23F1E" w:rsidP="00F23F1E">
      <w:r>
        <w:t>Tijdens de opening op dinsdag veroordeelde de speciale VN-rapporteur voor Palestina, Francesca Albanese, het falen van het internationale systeem om het Palestijnse volk te beschermen.</w:t>
      </w:r>
    </w:p>
    <w:p w14:paraId="3A4A5D88" w14:textId="77777777" w:rsidR="00F23F1E" w:rsidRDefault="00F23F1E" w:rsidP="00F23F1E">
      <w:r>
        <w:t>"Te lang is het internationaal recht als optioneel beschouwd - selectief toegepast op degenen die als zwak worden beschouwd, genegeerd door degenen die zich als de machtigen gedragen", aldus Albanese. "Deze dubbele standaard heeft de fundamenten van de rechtsorde ondermijnd. Dat tijdperk moet eindigen. Het recht moet universeel zijn, anders heeft het geen enkele betekenis meer. Niemand kan zich deze selectieve aanpak veroorloven."</w:t>
      </w:r>
    </w:p>
    <w:p w14:paraId="51F30FB5" w14:textId="77777777" w:rsidR="00F23F1E" w:rsidRDefault="00F23F1E" w:rsidP="00F23F1E">
      <w:r>
        <w:t>Albanese ging ook in op de sancties die de VS haar vorige week oplegden. "Deze aanvallen moeten niet als tegen mij persoonlijk worden gezien. Ze vormen een waarschuwing voor iedereen die het aandurft internationale rechtvaardigheid en vrijheid te verdedigen. Dit gaat niet over mij of andere individuen, maar over rechtvaardigheid voor het Palestijnse volk op het meest kritieke moment in hun geschiedenis."</w:t>
      </w:r>
    </w:p>
    <w:p w14:paraId="74AE82C5" w14:textId="77777777" w:rsidR="00F23F1E" w:rsidRDefault="00F23F1E" w:rsidP="00F23F1E">
      <w:r>
        <w:t>'Genoeg straffeloosheid'</w:t>
      </w:r>
    </w:p>
    <w:p w14:paraId="65DBAE9C" w14:textId="77777777" w:rsidR="00F23F1E" w:rsidRDefault="00F23F1E" w:rsidP="00F23F1E">
      <w:r>
        <w:t xml:space="preserve">De speciale rapporteur noemde de Conferentie van Bogota een keerpunt en zei: "Hier in Bogota heeft een groeiend aantal staten de kans om de stilte te doorbreken en terug te keren naar een pad van legaliteit door eindelijk te zeggen: genoeg. Genoeg straffeloosheid. Genoeg loze retoriek. Genoeg </w:t>
      </w:r>
      <w:proofErr w:type="spellStart"/>
      <w:r>
        <w:t>exceptionalisme</w:t>
      </w:r>
      <w:proofErr w:type="spellEnd"/>
      <w:r>
        <w:t xml:space="preserve">. Genoeg medeplichtigheid. Het is tijd om te handelen in het streven naar rechtvaardigheid en vrede </w:t>
      </w:r>
      <w:r>
        <w:rPr>
          <w:rFonts w:hint="cs"/>
        </w:rPr>
        <w:t>–</w:t>
      </w:r>
      <w:r>
        <w:t xml:space="preserve"> gegrondvest op rechten en vrijheden voor iedereen, en niet slechts op privileges voor sommigen, ten koste van de vernietiging van anderen."</w:t>
      </w:r>
    </w:p>
    <w:p w14:paraId="37C67801" w14:textId="77777777" w:rsidR="00F23F1E" w:rsidRDefault="00F23F1E" w:rsidP="00F23F1E">
      <w:r>
        <w:t>Albanese concludeerde dat het VN-Handvest en de universele mensenrechteninstrumenten ieders kompas moeten blijven. "Ik vertrouw erop dat meer staten hun beleid zullen afstemmen op deze fundamentele principes nu we verder gaan in dit existenti</w:t>
      </w:r>
      <w:r>
        <w:rPr>
          <w:rFonts w:hint="cs"/>
        </w:rPr>
        <w:t>ë</w:t>
      </w:r>
      <w:r>
        <w:t xml:space="preserve">le uur </w:t>
      </w:r>
      <w:r>
        <w:rPr>
          <w:rFonts w:hint="cs"/>
        </w:rPr>
        <w:t>–</w:t>
      </w:r>
      <w:r>
        <w:t xml:space="preserve"> voor zowel het Palestijnse als het Isra</w:t>
      </w:r>
      <w:r>
        <w:rPr>
          <w:rFonts w:hint="cs"/>
        </w:rPr>
        <w:t>ë</w:t>
      </w:r>
      <w:r>
        <w:t>lische volk, en voor de integriteit van de internationale rechtsorde zelf."</w:t>
      </w:r>
    </w:p>
    <w:p w14:paraId="53F69654" w14:textId="77777777" w:rsidR="00F23F1E" w:rsidRDefault="00F23F1E" w:rsidP="00F23F1E">
      <w:r>
        <w:t xml:space="preserve">Riyad </w:t>
      </w:r>
      <w:proofErr w:type="spellStart"/>
      <w:r>
        <w:t>Mansour</w:t>
      </w:r>
      <w:proofErr w:type="spellEnd"/>
      <w:r>
        <w:t xml:space="preserve">, de VN-gezant voor Palestina, sprak in zijn openingstoespraak zijn steun uit voor de Haagse Groep. </w:t>
      </w:r>
    </w:p>
    <w:p w14:paraId="35F1F7CC" w14:textId="77777777" w:rsidR="00F23F1E" w:rsidRDefault="00F23F1E" w:rsidP="00F23F1E">
      <w:r>
        <w:t>"Isra</w:t>
      </w:r>
      <w:r>
        <w:rPr>
          <w:rFonts w:hint="cs"/>
        </w:rPr>
        <w:t>ë</w:t>
      </w:r>
      <w:r>
        <w:t xml:space="preserve">l mag niet actief en praktisch het bezette gebied van Palestina overnemen en het Palestijnse volk etnisch zuiveren, terwijl sommige staten debatteren over de vraag of ze Palestina al dan niet </w:t>
      </w:r>
      <w:r>
        <w:lastRenderedPageBreak/>
        <w:t xml:space="preserve">moeten erkennen", zei hij. "Palestina erkennen is geen symbolische daad </w:t>
      </w:r>
      <w:r>
        <w:rPr>
          <w:rFonts w:hint="cs"/>
        </w:rPr>
        <w:t>–</w:t>
      </w:r>
      <w:r>
        <w:t xml:space="preserve"> het is een concrete daad van verdediging tegen uitwissing en een ondubbelzinnige afwijzing van koloniaal expansionisme.</w:t>
      </w:r>
    </w:p>
    <w:p w14:paraId="1EBC1A70" w14:textId="77777777" w:rsidR="00F23F1E" w:rsidRDefault="00F23F1E" w:rsidP="00F23F1E">
      <w:r>
        <w:rPr>
          <w:rFonts w:hint="cs"/>
        </w:rPr>
        <w:t>“</w:t>
      </w:r>
      <w:r>
        <w:t>Ik sta hier te midden van vele vrienden die staten vertegenwoordigen die deze principi</w:t>
      </w:r>
      <w:r>
        <w:rPr>
          <w:rFonts w:hint="cs"/>
        </w:rPr>
        <w:t>ë</w:t>
      </w:r>
      <w:r>
        <w:t xml:space="preserve">le stap hebben gezet, die de betekenis ervan begrijpen </w:t>
      </w:r>
      <w:r>
        <w:rPr>
          <w:rFonts w:hint="cs"/>
        </w:rPr>
        <w:t>–</w:t>
      </w:r>
      <w:r>
        <w:t xml:space="preserve"> en, belangrijker nog, die deze erkenning koppelen aan maatregelen om illegale Isra</w:t>
      </w:r>
      <w:r>
        <w:rPr>
          <w:rFonts w:hint="cs"/>
        </w:rPr>
        <w:t>ë</w:t>
      </w:r>
      <w:r>
        <w:t>lische handelingen aan banden te leggen, waaronder het stoppen van de wapenverkoop en het verbieden van de handel in gestolen goederen uit illegale nederzettingen.</w:t>
      </w:r>
      <w:r>
        <w:rPr>
          <w:rFonts w:hint="cs"/>
        </w:rPr>
        <w:t>”</w:t>
      </w:r>
      <w:r>
        <w:t xml:space="preserve">   </w:t>
      </w:r>
    </w:p>
    <w:p w14:paraId="314EFF8C" w14:textId="77777777" w:rsidR="00F23F1E" w:rsidRDefault="00F23F1E" w:rsidP="00F23F1E">
      <w:r>
        <w:t>Naast Colombia en Zuid-Afrika nemen de volgende landen deel aan de top: Algerije, Bolivia, Botswana, Brazili</w:t>
      </w:r>
      <w:r>
        <w:rPr>
          <w:rFonts w:hint="cs"/>
        </w:rPr>
        <w:t>ë</w:t>
      </w:r>
      <w:r>
        <w:t>, Chili, China, Cuba, Djibouti, Honduras, Indonesi</w:t>
      </w:r>
      <w:r>
        <w:rPr>
          <w:rFonts w:hint="cs"/>
        </w:rPr>
        <w:t>ë</w:t>
      </w:r>
      <w:r>
        <w:t>, Irak, Ierland, Libanon, Libi</w:t>
      </w:r>
      <w:r>
        <w:rPr>
          <w:rFonts w:hint="cs"/>
        </w:rPr>
        <w:t>ë</w:t>
      </w:r>
      <w:r>
        <w:t>, Maleisi</w:t>
      </w:r>
      <w:r>
        <w:rPr>
          <w:rFonts w:hint="cs"/>
        </w:rPr>
        <w:t>ë</w:t>
      </w:r>
      <w:r>
        <w:t>, Mexico, Namibi</w:t>
      </w:r>
      <w:r>
        <w:rPr>
          <w:rFonts w:hint="cs"/>
        </w:rPr>
        <w:t>ë</w:t>
      </w:r>
      <w:r>
        <w:t>, Nicaragua, Noorwegen, Oman, Pakistan, Palestina, Portugal, Spanje, Qatar, Turkije, Sloveni</w:t>
      </w:r>
      <w:r>
        <w:rPr>
          <w:rFonts w:hint="cs"/>
        </w:rPr>
        <w:t>ë</w:t>
      </w:r>
      <w:r>
        <w:t>, Saint Vincent en de Grenadines, Uruguay en Venezuela.</w:t>
      </w:r>
    </w:p>
    <w:p w14:paraId="3EAE74ED" w14:textId="77777777" w:rsidR="00F23F1E" w:rsidRDefault="00F23F1E" w:rsidP="00F23F1E">
      <w:r>
        <w:t xml:space="preserve">Standpunt EU 'afschuwelijk' </w:t>
      </w:r>
    </w:p>
    <w:p w14:paraId="45C8847C" w14:textId="77777777" w:rsidR="00F23F1E" w:rsidRDefault="00F23F1E" w:rsidP="00F23F1E">
      <w:r>
        <w:t>Tijdens een persconferentie na de openingstoespraken uitte Albanese scherpe kritiek op het onvermogen van de EU om overeenstemming te bereiken over het opleggen van nieuwe sancties tegen Isra</w:t>
      </w:r>
      <w:r>
        <w:rPr>
          <w:rFonts w:hint="cs"/>
        </w:rPr>
        <w:t>ë</w:t>
      </w:r>
      <w:r>
        <w:t>l.</w:t>
      </w:r>
    </w:p>
    <w:p w14:paraId="388F6177" w14:textId="77777777" w:rsidR="00F23F1E" w:rsidRDefault="00F23F1E" w:rsidP="00F23F1E">
      <w:r>
        <w:t xml:space="preserve">"Het is duidelijk dat de EU, om welke redenen dan ook </w:t>
      </w:r>
      <w:r>
        <w:rPr>
          <w:rFonts w:hint="cs"/>
        </w:rPr>
        <w:t>–</w:t>
      </w:r>
      <w:r>
        <w:t xml:space="preserve"> of het nu gaat om affiniteit met Isra</w:t>
      </w:r>
      <w:r>
        <w:rPr>
          <w:rFonts w:hint="cs"/>
        </w:rPr>
        <w:t>ë</w:t>
      </w:r>
      <w:r>
        <w:t>l en zijn ideologie, politiek gemak of andere belangen, waaronder die van bedrijven, aangezien Europa een grote handelspartner van Isra</w:t>
      </w:r>
      <w:r>
        <w:rPr>
          <w:rFonts w:hint="cs"/>
        </w:rPr>
        <w:t>ë</w:t>
      </w:r>
      <w:r>
        <w:t xml:space="preserve">l is </w:t>
      </w:r>
      <w:r>
        <w:rPr>
          <w:rFonts w:hint="cs"/>
        </w:rPr>
        <w:t>–</w:t>
      </w:r>
      <w:r>
        <w:t xml:space="preserve"> het recht op leven van miljoenen mensen opzijzet", aldus Albanese in antwoord op een vraag van </w:t>
      </w:r>
      <w:proofErr w:type="spellStart"/>
      <w:r>
        <w:t>Middle</w:t>
      </w:r>
      <w:proofErr w:type="spellEnd"/>
      <w:r>
        <w:t xml:space="preserve"> East Eye.</w:t>
      </w:r>
    </w:p>
    <w:p w14:paraId="6F9AD297" w14:textId="77777777" w:rsidR="00F23F1E" w:rsidRDefault="00F23F1E" w:rsidP="00F23F1E">
      <w:r>
        <w:t>De 27 ministers van Buitenlandse Zaken van de EU in Brussel konden dinsdag geen overeenstemming bereiken over de opschorting van de associatieovereenkomst tussen de EU en Isra</w:t>
      </w:r>
      <w:r>
        <w:rPr>
          <w:rFonts w:hint="cs"/>
        </w:rPr>
        <w:t>ë</w:t>
      </w:r>
      <w:r>
        <w:t>l. Ze konden het ook niet eens worden over negen andere mogelijke maatregelen tegen Isra</w:t>
      </w:r>
      <w:r>
        <w:rPr>
          <w:rFonts w:hint="cs"/>
        </w:rPr>
        <w:t>ë</w:t>
      </w:r>
      <w:r>
        <w:t>l, die waren voorgesteld nadat was vastgesteld dat het land de mensenrechtenbepalingen van de handelsovereenkomst had geschonden.</w:t>
      </w:r>
    </w:p>
    <w:p w14:paraId="218DEC2F" w14:textId="77777777" w:rsidR="00F23F1E" w:rsidRDefault="00F23F1E" w:rsidP="00F23F1E">
      <w:r>
        <w:t>Exclusief: Spanje en Ierland sluiten zich aan bij ruim 30 staten die 'concrete maatregelen' tegen Isra</w:t>
      </w:r>
      <w:r>
        <w:rPr>
          <w:rFonts w:hint="cs"/>
        </w:rPr>
        <w:t>ë</w:t>
      </w:r>
      <w:r>
        <w:t>l aankondigen</w:t>
      </w:r>
    </w:p>
    <w:p w14:paraId="5CAA8E54" w14:textId="77777777" w:rsidR="00F23F1E" w:rsidRDefault="00F23F1E" w:rsidP="00F23F1E">
      <w:r>
        <w:t xml:space="preserve">Lees verder </w:t>
      </w:r>
      <w:r>
        <w:rPr>
          <w:rFonts w:hint="cs"/>
        </w:rPr>
        <w:t>»</w:t>
      </w:r>
    </w:p>
    <w:p w14:paraId="162322C1" w14:textId="77777777" w:rsidR="00F23F1E" w:rsidRDefault="00F23F1E" w:rsidP="00F23F1E">
      <w:r>
        <w:t>De maatregelen die dinsdag zouden worden overeengekomen, omvatten volledige opschorting van de overeenkomst, opschorting van de preferenti</w:t>
      </w:r>
      <w:r>
        <w:rPr>
          <w:rFonts w:hint="cs"/>
        </w:rPr>
        <w:t>ë</w:t>
      </w:r>
      <w:r>
        <w:t>le handelsbepalingen, een wapenembargo, sancties tegen Isra</w:t>
      </w:r>
      <w:r>
        <w:rPr>
          <w:rFonts w:hint="cs"/>
        </w:rPr>
        <w:t>ë</w:t>
      </w:r>
      <w:r>
        <w:t>lische ministers en een verbod op handel met Isra</w:t>
      </w:r>
      <w:r>
        <w:rPr>
          <w:rFonts w:hint="cs"/>
        </w:rPr>
        <w:t>ë</w:t>
      </w:r>
      <w:r>
        <w:t>lische nederzettingen in het bezette Palestina.</w:t>
      </w:r>
    </w:p>
    <w:p w14:paraId="5CF911B7" w14:textId="77777777" w:rsidR="00F23F1E" w:rsidRDefault="00F23F1E" w:rsidP="00F23F1E">
      <w:r>
        <w:t>Terwijl landen als Spanje, Ierland en Sloveni</w:t>
      </w:r>
      <w:r>
        <w:rPr>
          <w:rFonts w:hint="cs"/>
        </w:rPr>
        <w:t>ë</w:t>
      </w:r>
      <w:r>
        <w:t xml:space="preserve"> openlijk hun steun uitspreken voor sancties, hebben andere landen, waaronder Duitsland, Oostenrijk, Tsjechi</w:t>
      </w:r>
      <w:r>
        <w:rPr>
          <w:rFonts w:hint="cs"/>
        </w:rPr>
        <w:t>ë</w:t>
      </w:r>
      <w:r>
        <w:t xml:space="preserve"> en Hongarije, zich hiertegen uitgesproken.</w:t>
      </w:r>
    </w:p>
    <w:p w14:paraId="5A297DE2" w14:textId="77777777" w:rsidR="00F23F1E" w:rsidRDefault="00F23F1E" w:rsidP="00F23F1E">
      <w:r>
        <w:t xml:space="preserve">"Het is afschuwelijk. Die overeenkomst was een schande vanaf het moment dat de EU ermee instemde", zei Albanese tijdens de persconferentie in het </w:t>
      </w:r>
      <w:proofErr w:type="spellStart"/>
      <w:r>
        <w:t>Palacio</w:t>
      </w:r>
      <w:proofErr w:type="spellEnd"/>
      <w:r>
        <w:t xml:space="preserve"> de San Carlos, de zetel van het Colombiaanse ministerie van Buitenlandse Zaken. "Dat de overeenkomst is verlengd ondanks de totale verwoesting van Gaza, markeert waarschijnlijk het dieptepunt van de EU-politiek, het vieren van dubbele standaarden en het verraden van Europese waarden."</w:t>
      </w:r>
    </w:p>
    <w:p w14:paraId="04CF303B" w14:textId="77777777" w:rsidR="00F23F1E" w:rsidRDefault="00F23F1E" w:rsidP="00F23F1E">
      <w:r>
        <w:t>Tijdens haar openingstoespraak in Bogota, waar leden van de Haagse Groep - Bolivia, Colombia, Cuba, Honduras, Maleisi</w:t>
      </w:r>
      <w:r>
        <w:rPr>
          <w:rFonts w:hint="cs"/>
        </w:rPr>
        <w:t>ë</w:t>
      </w:r>
      <w:r>
        <w:t>, Namibi</w:t>
      </w:r>
      <w:r>
        <w:rPr>
          <w:rFonts w:hint="cs"/>
        </w:rPr>
        <w:t>ë</w:t>
      </w:r>
      <w:r>
        <w:t>, Senegal en Zuid-Afrika - werden vergezeld door vertegenwoordigers van 25 andere landen en verschillende VN-agentschappen, riep Albanese de EU op om te zwijgen over de Isra</w:t>
      </w:r>
      <w:r>
        <w:rPr>
          <w:rFonts w:hint="cs"/>
        </w:rPr>
        <w:t>ë</w:t>
      </w:r>
      <w:r>
        <w:t>lische aanval op Gaza, die zij een genocide noemt.</w:t>
      </w:r>
    </w:p>
    <w:p w14:paraId="1B79F4D8" w14:textId="77777777" w:rsidR="00F23F1E" w:rsidRDefault="00F23F1E" w:rsidP="00F23F1E">
      <w:r>
        <w:rPr>
          <w:rFonts w:hint="cs"/>
        </w:rPr>
        <w:t>“</w:t>
      </w:r>
      <w:r>
        <w:t xml:space="preserve">Als Europeaan vrees ik wat de regio en haar instellingen voor velen zijn gaan symboliseren: een vereniging van staten die het internationaal recht prediken, maar die zich meer laten leiden door </w:t>
      </w:r>
      <w:r>
        <w:lastRenderedPageBreak/>
        <w:t>koloniale denkbeelden dan door principes, en die optreden als vazallen van het Amerikaanse rijk, terwijl het ons van oorlog naar oorlog, van ellende naar ellende sleept en, als het om Palestina gaat, van stilte naar medeplichtigheid,</w:t>
      </w:r>
      <w:r>
        <w:rPr>
          <w:rFonts w:hint="cs"/>
        </w:rPr>
        <w:t>”</w:t>
      </w:r>
      <w:r>
        <w:t xml:space="preserve"> merkte ze op.</w:t>
      </w:r>
    </w:p>
    <w:p w14:paraId="30B2B8CB" w14:textId="77777777" w:rsidR="00F23F1E" w:rsidRDefault="00F23F1E" w:rsidP="00F23F1E">
      <w:r>
        <w:t xml:space="preserve">"Het belang van deze bijeenkomst, bijeengeroepen door de Haagse Groep, ligt in het omzetten van woorden in daden en het stoppen van de genocide, het vestigen van de aandacht van de wereld op Palestina, het verdedigen van het mensenrechtensysteem en het multilateralisme, en het garanderen van gerechtigheid voor de daders van de genocide in Palestina", aldus </w:t>
      </w:r>
      <w:proofErr w:type="spellStart"/>
      <w:r>
        <w:t>Mauricio</w:t>
      </w:r>
      <w:proofErr w:type="spellEnd"/>
      <w:r>
        <w:t xml:space="preserve"> </w:t>
      </w:r>
      <w:proofErr w:type="spellStart"/>
      <w:r>
        <w:t>Jaramillo</w:t>
      </w:r>
      <w:proofErr w:type="spellEnd"/>
      <w:r>
        <w:t xml:space="preserve"> </w:t>
      </w:r>
      <w:proofErr w:type="spellStart"/>
      <w:r>
        <w:t>Jassir</w:t>
      </w:r>
      <w:proofErr w:type="spellEnd"/>
      <w:r>
        <w:t>, de Colombiaanse viceminister van Multilaterale Zaken, dinsdag.</w:t>
      </w:r>
    </w:p>
    <w:p w14:paraId="536811AC" w14:textId="77777777" w:rsidR="00F23F1E" w:rsidRDefault="00F23F1E" w:rsidP="00F23F1E">
      <w:r>
        <w:t>De groep zal het hebben over het aandringen op maatregelen zoals het handhaven van arrestatiebevelen van het Internationaal Strafhof (ICC) voor de Isra</w:t>
      </w:r>
      <w:r>
        <w:rPr>
          <w:rFonts w:hint="cs"/>
        </w:rPr>
        <w:t>ë</w:t>
      </w:r>
      <w:r>
        <w:t xml:space="preserve">lische premier Benjamin Netanyahu en voormalig minister van Defensie </w:t>
      </w:r>
      <w:proofErr w:type="spellStart"/>
      <w:r>
        <w:t>Yoav</w:t>
      </w:r>
      <w:proofErr w:type="spellEnd"/>
      <w:r>
        <w:t xml:space="preserve"> </w:t>
      </w:r>
      <w:proofErr w:type="spellStart"/>
      <w:r>
        <w:t>Gallant</w:t>
      </w:r>
      <w:proofErr w:type="spellEnd"/>
      <w:r>
        <w:t>, het stoppen van wapenleveringen aan Isra</w:t>
      </w:r>
      <w:r>
        <w:rPr>
          <w:rFonts w:hint="cs"/>
        </w:rPr>
        <w:t>ë</w:t>
      </w:r>
      <w:r>
        <w:t>l en het blokkeren van Isra</w:t>
      </w:r>
      <w:r>
        <w:rPr>
          <w:rFonts w:hint="cs"/>
        </w:rPr>
        <w:t>ë</w:t>
      </w:r>
      <w:r>
        <w:t xml:space="preserve">lische militaire schepen in hun havens. </w:t>
      </w:r>
    </w:p>
    <w:p w14:paraId="5A7AC9BA" w14:textId="77777777" w:rsidR="00F23F1E" w:rsidRDefault="00F23F1E" w:rsidP="00F23F1E">
      <w:r>
        <w:t>De conferentie wordt gezamenlijk voorgezeten door Zuid-Afrika en Colombia, waarbij laatstgenoemde tot de meest uitgesproken wereldleiders behoort die de Isra</w:t>
      </w:r>
      <w:r>
        <w:rPr>
          <w:rFonts w:hint="cs"/>
        </w:rPr>
        <w:t>ë</w:t>
      </w:r>
      <w:r>
        <w:t xml:space="preserve">lische oorlog tegen Gaza veroordelen. Vorig jaar verbrak de Colombiaanse president </w:t>
      </w:r>
      <w:proofErr w:type="spellStart"/>
      <w:r>
        <w:t>Gustavo</w:t>
      </w:r>
      <w:proofErr w:type="spellEnd"/>
      <w:r>
        <w:t xml:space="preserve"> Petro de diplomatieke betrekkingen met Isra</w:t>
      </w:r>
      <w:r>
        <w:rPr>
          <w:rFonts w:hint="cs"/>
        </w:rPr>
        <w:t>ë</w:t>
      </w:r>
      <w:r>
        <w:t>l, schortte hij de kolenexport naar Isra</w:t>
      </w:r>
      <w:r>
        <w:rPr>
          <w:rFonts w:hint="cs"/>
        </w:rPr>
        <w:t>ë</w:t>
      </w:r>
      <w:r>
        <w:t>lische energiecentrales op en be</w:t>
      </w:r>
      <w:r>
        <w:rPr>
          <w:rFonts w:hint="cs"/>
        </w:rPr>
        <w:t>ë</w:t>
      </w:r>
      <w:r>
        <w:t>digde hij de eerste Colombiaanse ambassadeur in Palestina. Premier Benjamin Netanyahu heeft de Colombiaanse president sindsdien bestempeld als een "antisemiet" en een "Hamas-aanhanger".</w:t>
      </w:r>
    </w:p>
    <w:p w14:paraId="3399C108" w14:textId="77777777" w:rsidR="00F23F1E" w:rsidRDefault="00F23F1E" w:rsidP="00F23F1E">
      <w:r>
        <w:t>In december 2023 spande Zuid-Afrika een genocidezaak aan tegen Isra</w:t>
      </w:r>
      <w:r>
        <w:rPr>
          <w:rFonts w:hint="cs"/>
        </w:rPr>
        <w:t>ë</w:t>
      </w:r>
      <w:r>
        <w:t>l bij het Internationaal Gerechtshof (ICJ). Deze stap werd gesteund door ongeveer twee dozijn andere landen.</w:t>
      </w:r>
    </w:p>
    <w:p w14:paraId="023A5D4F" w14:textId="2C8F2F4B" w:rsidR="00A13ADC" w:rsidRDefault="00F23F1E" w:rsidP="00F23F1E">
      <w:r>
        <w:t>De oorlog van Isra</w:t>
      </w:r>
      <w:r>
        <w:rPr>
          <w:rFonts w:hint="cs"/>
        </w:rPr>
        <w:t>ë</w:t>
      </w:r>
      <w:r>
        <w:t>l tegen Gaza, die door experts en regeringen steeds vaker als genocide wordt veroordeeld, heeft sinds oktober 2023 meer dan 58.000 Palestijnen het leven gekost en vrijwel de gehele bevolking ontheemd. Door de aanval is de Palestijnse enclave nauwelijks nog bewoonbaar en lijden twee miljoen mensen honger.</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1E"/>
    <w:rsid w:val="008E7085"/>
    <w:rsid w:val="00A13ADC"/>
    <w:rsid w:val="00BE0D22"/>
    <w:rsid w:val="00F23F1E"/>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C7FB"/>
  <w15:chartTrackingRefBased/>
  <w15:docId w15:val="{4A724494-AFC2-46FE-8CF2-35C7A75C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3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3F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3F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3F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3F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3F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3F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3F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3F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3F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3F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3F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3F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3F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3F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3F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3F1E"/>
    <w:rPr>
      <w:rFonts w:eastAsiaTheme="majorEastAsia" w:cstheme="majorBidi"/>
      <w:color w:val="272727" w:themeColor="text1" w:themeTint="D8"/>
    </w:rPr>
  </w:style>
  <w:style w:type="paragraph" w:styleId="Titel">
    <w:name w:val="Title"/>
    <w:basedOn w:val="Standaard"/>
    <w:next w:val="Standaard"/>
    <w:link w:val="TitelChar"/>
    <w:uiPriority w:val="10"/>
    <w:qFormat/>
    <w:rsid w:val="00F23F1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3F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3F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3F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3F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3F1E"/>
    <w:rPr>
      <w:i/>
      <w:iCs/>
      <w:color w:val="404040" w:themeColor="text1" w:themeTint="BF"/>
    </w:rPr>
  </w:style>
  <w:style w:type="paragraph" w:styleId="Lijstalinea">
    <w:name w:val="List Paragraph"/>
    <w:basedOn w:val="Standaard"/>
    <w:uiPriority w:val="34"/>
    <w:qFormat/>
    <w:rsid w:val="00F23F1E"/>
    <w:pPr>
      <w:ind w:left="720"/>
      <w:contextualSpacing/>
    </w:pPr>
  </w:style>
  <w:style w:type="character" w:styleId="Intensievebenadrukking">
    <w:name w:val="Intense Emphasis"/>
    <w:basedOn w:val="Standaardalinea-lettertype"/>
    <w:uiPriority w:val="21"/>
    <w:qFormat/>
    <w:rsid w:val="00F23F1E"/>
    <w:rPr>
      <w:i/>
      <w:iCs/>
      <w:color w:val="0F4761" w:themeColor="accent1" w:themeShade="BF"/>
    </w:rPr>
  </w:style>
  <w:style w:type="paragraph" w:styleId="Duidelijkcitaat">
    <w:name w:val="Intense Quote"/>
    <w:basedOn w:val="Standaard"/>
    <w:next w:val="Standaard"/>
    <w:link w:val="DuidelijkcitaatChar"/>
    <w:uiPriority w:val="30"/>
    <w:qFormat/>
    <w:rsid w:val="00F23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3F1E"/>
    <w:rPr>
      <w:i/>
      <w:iCs/>
      <w:color w:val="0F4761" w:themeColor="accent1" w:themeShade="BF"/>
    </w:rPr>
  </w:style>
  <w:style w:type="character" w:styleId="Intensieveverwijzing">
    <w:name w:val="Intense Reference"/>
    <w:basedOn w:val="Standaardalinea-lettertype"/>
    <w:uiPriority w:val="32"/>
    <w:qFormat/>
    <w:rsid w:val="00F23F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1365</Words>
  <Characters>7510</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2025-07-17T10:27:00Z</dcterms:created>
  <dcterms:modified xsi:type="dcterms:W3CDTF">2025-07-17T10:29:00Z</dcterms:modified>
</cp:coreProperties>
</file>