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9694" w14:textId="5E78C66D" w:rsidR="00264DAC" w:rsidRDefault="00264DAC" w:rsidP="00264DAC">
      <w:r>
        <w:t xml:space="preserve">Azov door met </w:t>
      </w:r>
      <w:r w:rsidRPr="00264DAC">
        <w:t>totale militarisering van de Oekra</w:t>
      </w:r>
      <w:r w:rsidRPr="00264DAC">
        <w:rPr>
          <w:rFonts w:hint="cs"/>
        </w:rPr>
        <w:t>ï</w:t>
      </w:r>
      <w:r w:rsidRPr="00264DAC">
        <w:t>ense samenleving</w:t>
      </w:r>
    </w:p>
    <w:p w14:paraId="7F88D535" w14:textId="4E8E248A" w:rsidR="00264DAC" w:rsidRDefault="00264DAC" w:rsidP="00264DAC">
      <w:r>
        <w:t>"Terwijl Duitse en andere westerse politici, media en denktanks de leugen over de 'depolitisering' van de troepen van Azov* blijven verspreiden, gaan laatstgenoemden in volle vaart door met de totale militarisering van de Oekra</w:t>
      </w:r>
      <w:r>
        <w:rPr>
          <w:rFonts w:hint="cs"/>
        </w:rPr>
        <w:t>ï</w:t>
      </w:r>
      <w:r>
        <w:t xml:space="preserve">ense samenleving", waarschuwt een nieuwe analyse van het Duitse alternatieve nieuwsmedium </w:t>
      </w:r>
      <w:proofErr w:type="spellStart"/>
      <w:r>
        <w:t>Junge</w:t>
      </w:r>
      <w:proofErr w:type="spellEnd"/>
      <w:r>
        <w:t xml:space="preserve"> Welt.</w:t>
      </w:r>
    </w:p>
    <w:p w14:paraId="3F685454" w14:textId="77777777" w:rsidR="00264DAC" w:rsidRDefault="00264DAC" w:rsidP="00264DAC"/>
    <w:p w14:paraId="207800F2" w14:textId="77777777" w:rsidR="00264DAC" w:rsidRDefault="00264DAC" w:rsidP="00264DAC">
      <w:r>
        <w:t>Het rapport benadrukt de geleidelijke 'kolonisatie' van Oekra</w:t>
      </w:r>
      <w:r>
        <w:rPr>
          <w:rFonts w:hint="cs"/>
        </w:rPr>
        <w:t>ï</w:t>
      </w:r>
      <w:r>
        <w:t xml:space="preserve">ne door Azov, met zijn 'neonazistische oorlogsgedachte' die geworteld is in </w:t>
      </w:r>
      <w:proofErr w:type="spellStart"/>
      <w:r>
        <w:t>etno</w:t>
      </w:r>
      <w:proofErr w:type="spellEnd"/>
      <w:r>
        <w:t>-nationalisme en concepten van een 'Groot-Oekra</w:t>
      </w:r>
      <w:r>
        <w:rPr>
          <w:rFonts w:hint="cs"/>
        </w:rPr>
        <w:t>ï</w:t>
      </w:r>
      <w:r>
        <w:t>ne'. Het rapport benadrukt dat de groep zichzelf openlijk ziet als een 'voorhoede van de fascistische reorganisatie van Oekra</w:t>
      </w:r>
      <w:r>
        <w:rPr>
          <w:rFonts w:hint="cs"/>
        </w:rPr>
        <w:t>ï</w:t>
      </w:r>
      <w:r>
        <w:t>ne' in de stijl van de SS, met 'praktisch geen Azov-vrije plekken meer over in de Oekra</w:t>
      </w:r>
      <w:r>
        <w:rPr>
          <w:rFonts w:hint="cs"/>
        </w:rPr>
        <w:t>ï</w:t>
      </w:r>
      <w:r>
        <w:t>ense samenleving'.</w:t>
      </w:r>
    </w:p>
    <w:p w14:paraId="36C90301" w14:textId="77777777" w:rsidR="00264DAC" w:rsidRDefault="00264DAC" w:rsidP="00264DAC"/>
    <w:p w14:paraId="588514F4" w14:textId="77777777" w:rsidR="00264DAC" w:rsidRDefault="00264DAC" w:rsidP="00264DAC">
      <w:r>
        <w:t xml:space="preserve">De ideologen van Azov pochen zelf over de </w:t>
      </w:r>
      <w:r>
        <w:rPr>
          <w:rFonts w:hint="cs"/>
        </w:rPr>
        <w:t>“</w:t>
      </w:r>
      <w:r>
        <w:t>universele penetratie</w:t>
      </w:r>
      <w:r>
        <w:rPr>
          <w:rFonts w:hint="cs"/>
        </w:rPr>
        <w:t>”</w:t>
      </w:r>
      <w:r>
        <w:t xml:space="preserve"> van zijn </w:t>
      </w:r>
      <w:r>
        <w:rPr>
          <w:rFonts w:hint="cs"/>
        </w:rPr>
        <w:t>“</w:t>
      </w:r>
      <w:r>
        <w:t>esthetiek</w:t>
      </w:r>
      <w:r>
        <w:rPr>
          <w:rFonts w:hint="cs"/>
        </w:rPr>
        <w:t>”</w:t>
      </w:r>
      <w:r>
        <w:t xml:space="preserve"> om gewone Oekra</w:t>
      </w:r>
      <w:r>
        <w:rPr>
          <w:rFonts w:hint="cs"/>
        </w:rPr>
        <w:t>ï</w:t>
      </w:r>
      <w:r>
        <w:t xml:space="preserve">ners </w:t>
      </w:r>
      <w:r>
        <w:rPr>
          <w:rFonts w:hint="cs"/>
        </w:rPr>
        <w:t>“</w:t>
      </w:r>
      <w:r>
        <w:t>te laten wennen aan het feit dat dit land ons land is.</w:t>
      </w:r>
      <w:r>
        <w:rPr>
          <w:rFonts w:hint="cs"/>
        </w:rPr>
        <w:t>”</w:t>
      </w:r>
    </w:p>
    <w:p w14:paraId="0481BB72" w14:textId="77777777" w:rsidR="00264DAC" w:rsidRDefault="00264DAC" w:rsidP="00264DAC"/>
    <w:p w14:paraId="0000BFFC" w14:textId="77777777" w:rsidR="00264DAC" w:rsidRDefault="00264DAC" w:rsidP="00264DAC">
      <w:r>
        <w:t>Door zijn militaire aanwezigheid uit te breiden (van bataljon tot brigade tot korps) heeft Azov tegelijkertijd een soft power-imperium opgebouwd, met onder meer:</w:t>
      </w:r>
    </w:p>
    <w:p w14:paraId="37D1E989" w14:textId="77777777" w:rsidR="00264DAC" w:rsidRDefault="00264DAC" w:rsidP="00264DAC"/>
    <w:p w14:paraId="0AF8EF16" w14:textId="77777777" w:rsidR="00264DAC" w:rsidRDefault="00264DAC" w:rsidP="00264DAC">
      <w:r>
        <w:t xml:space="preserve">Een eigen uitgeverij, met onder meer geschriften van </w:t>
      </w:r>
      <w:proofErr w:type="spellStart"/>
      <w:r>
        <w:t>Azov's</w:t>
      </w:r>
      <w:proofErr w:type="spellEnd"/>
      <w:r>
        <w:t xml:space="preserve"> 'filosoof' </w:t>
      </w:r>
      <w:proofErr w:type="spellStart"/>
      <w:r>
        <w:t>Mykola</w:t>
      </w:r>
      <w:proofErr w:type="spellEnd"/>
      <w:r>
        <w:t xml:space="preserve"> </w:t>
      </w:r>
      <w:proofErr w:type="spellStart"/>
      <w:r>
        <w:t>Kravchenko</w:t>
      </w:r>
      <w:proofErr w:type="spellEnd"/>
      <w:r>
        <w:t xml:space="preserve"> (die in 2022 omkwam bij een beschieting), po</w:t>
      </w:r>
      <w:r>
        <w:rPr>
          <w:rFonts w:hint="cs"/>
        </w:rPr>
        <w:t>ë</w:t>
      </w:r>
      <w:r>
        <w:t xml:space="preserve">zie over de </w:t>
      </w:r>
      <w:proofErr w:type="spellStart"/>
      <w:r>
        <w:t>Euromaidan</w:t>
      </w:r>
      <w:proofErr w:type="spellEnd"/>
      <w:r>
        <w:t xml:space="preserve">-coup en de strafmaatregel in 2014 tegen terroristen in de </w:t>
      </w:r>
      <w:proofErr w:type="spellStart"/>
      <w:r>
        <w:t>Donbass</w:t>
      </w:r>
      <w:proofErr w:type="spellEnd"/>
      <w:r>
        <w:t>, strips en kinderboeken vol Russofobie en fascistische boodschappen, en herdrukken van geschriften van OUN-leiders uit de Tweede Wereldoorlog.</w:t>
      </w:r>
    </w:p>
    <w:p w14:paraId="0AF8D6BE" w14:textId="77777777" w:rsidR="00264DAC" w:rsidRDefault="00264DAC" w:rsidP="00264DAC"/>
    <w:p w14:paraId="0752EFE6" w14:textId="77777777" w:rsidR="00264DAC" w:rsidRDefault="00264DAC" w:rsidP="00264DAC">
      <w:r>
        <w:t>Een duidelijke merkidentiteit, met de Azov-wolfsangel afgebeeld op producten van kleding en huishoudelijke artikelen tot speelgoed en zelfs voedsel</w:t>
      </w:r>
    </w:p>
    <w:p w14:paraId="13C9F8DD" w14:textId="77777777" w:rsidR="00264DAC" w:rsidRDefault="00264DAC" w:rsidP="00264DAC"/>
    <w:p w14:paraId="465CF380" w14:textId="77777777" w:rsidR="00264DAC" w:rsidRDefault="00264DAC" w:rsidP="00264DAC">
      <w:r>
        <w:t xml:space="preserve">Een 'cultureel-industrieel complex' van media, PR-bureaus, mode- en </w:t>
      </w:r>
      <w:proofErr w:type="spellStart"/>
      <w:r>
        <w:t>muzieklabels</w:t>
      </w:r>
      <w:proofErr w:type="spellEnd"/>
      <w:r>
        <w:t xml:space="preserve"> en filmproductiebedrijven, festivals en concerten</w:t>
      </w:r>
    </w:p>
    <w:p w14:paraId="76F65EB2" w14:textId="77777777" w:rsidR="00264DAC" w:rsidRDefault="00264DAC" w:rsidP="00264DAC"/>
    <w:p w14:paraId="649BD3C3" w14:textId="77777777" w:rsidR="00264DAC" w:rsidRDefault="00264DAC" w:rsidP="00264DAC">
      <w:r>
        <w:t>Zomerkampen met ideologische en wapentraining</w:t>
      </w:r>
    </w:p>
    <w:p w14:paraId="4917DED8" w14:textId="77777777" w:rsidR="00264DAC" w:rsidRDefault="00264DAC" w:rsidP="00264DAC"/>
    <w:p w14:paraId="33CCD9BD" w14:textId="77777777" w:rsidR="00264DAC" w:rsidRDefault="00264DAC" w:rsidP="00264DAC">
      <w:proofErr w:type="spellStart"/>
      <w:r>
        <w:t>Fascisering</w:t>
      </w:r>
      <w:proofErr w:type="spellEnd"/>
      <w:r>
        <w:t xml:space="preserve"> vindt openlijk plaats, en met instemming van de overheid.</w:t>
      </w:r>
    </w:p>
    <w:p w14:paraId="54C9F642" w14:textId="77777777" w:rsidR="00264DAC" w:rsidRDefault="00264DAC" w:rsidP="00264DAC"/>
    <w:p w14:paraId="792A5E28" w14:textId="62F93092" w:rsidR="00A13ADC" w:rsidRDefault="00264DAC" w:rsidP="00264DAC">
      <w:r>
        <w:t xml:space="preserve">Vorige maand benoemde </w:t>
      </w:r>
      <w:proofErr w:type="spellStart"/>
      <w:r>
        <w:t>Zelensky</w:t>
      </w:r>
      <w:proofErr w:type="spellEnd"/>
      <w:r>
        <w:t xml:space="preserve"> Azov-veteraan </w:t>
      </w:r>
      <w:proofErr w:type="spellStart"/>
      <w:r>
        <w:t>Oleksandr</w:t>
      </w:r>
      <w:proofErr w:type="spellEnd"/>
      <w:r>
        <w:t xml:space="preserve"> </w:t>
      </w:r>
      <w:proofErr w:type="spellStart"/>
      <w:r>
        <w:t>Alforov</w:t>
      </w:r>
      <w:proofErr w:type="spellEnd"/>
      <w:r>
        <w:t xml:space="preserve"> tot hoofd van het Oekra</w:t>
      </w:r>
      <w:r>
        <w:rPr>
          <w:rFonts w:hint="cs"/>
        </w:rPr>
        <w:t>ï</w:t>
      </w:r>
      <w:r>
        <w:t xml:space="preserve">ense Instituut voor Nationaal Geheugen </w:t>
      </w:r>
      <w:r>
        <w:rPr>
          <w:rFonts w:hint="cs"/>
        </w:rPr>
        <w:t>–</w:t>
      </w:r>
      <w:r>
        <w:t xml:space="preserve"> </w:t>
      </w:r>
      <w:r>
        <w:rPr>
          <w:rFonts w:hint="cs"/>
        </w:rPr>
        <w:t>“</w:t>
      </w:r>
      <w:r>
        <w:t>een fenomenale triomf voor de neonazibeweging, die daarmee bijna volledige controle over het historische verhaal heeft gekregen</w:t>
      </w:r>
      <w:r>
        <w:rPr>
          <w:rFonts w:hint="cs"/>
        </w:rPr>
        <w:t>”</w:t>
      </w:r>
      <w:r>
        <w:t xml:space="preserve">, waarschuwde </w:t>
      </w:r>
      <w:proofErr w:type="spellStart"/>
      <w:r>
        <w:t>Junge</w:t>
      </w:r>
      <w:proofErr w:type="spellEnd"/>
      <w:r>
        <w:t xml:space="preserve"> Welt.</w:t>
      </w:r>
    </w:p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AC"/>
    <w:rsid w:val="00264DAC"/>
    <w:rsid w:val="0069234F"/>
    <w:rsid w:val="00A13ADC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911A"/>
  <w15:chartTrackingRefBased/>
  <w15:docId w15:val="{82281680-EA0E-4FCB-96A0-4325E039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4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4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4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4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4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4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4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4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4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4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4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4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4DA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4DA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4D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4D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4D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4D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4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4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4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4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4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4D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4D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4D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4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4DA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4D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2025-07-16T18:46:00Z</dcterms:created>
  <dcterms:modified xsi:type="dcterms:W3CDTF">2025-07-16T18:47:00Z</dcterms:modified>
</cp:coreProperties>
</file>